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456E7" w14:textId="4BD0F120" w:rsidR="00D42754" w:rsidRPr="00D42754" w:rsidRDefault="00D45524" w:rsidP="00D42754">
      <w:pPr>
        <w:jc w:val="right"/>
        <w:rPr>
          <w:b/>
          <w:sz w:val="32"/>
        </w:rPr>
      </w:pPr>
      <w:r>
        <w:rPr>
          <w:b/>
          <w:sz w:val="32"/>
        </w:rPr>
        <w:t># 012</w:t>
      </w:r>
      <w:r w:rsidR="00D42754" w:rsidRPr="00D42754">
        <w:rPr>
          <w:b/>
          <w:sz w:val="32"/>
        </w:rPr>
        <w:t>-x-2</w:t>
      </w:r>
      <w:r w:rsidR="00016501">
        <w:rPr>
          <w:b/>
          <w:sz w:val="32"/>
        </w:rPr>
        <w:t>2</w:t>
      </w:r>
    </w:p>
    <w:p w14:paraId="7B081495" w14:textId="300DD6BE" w:rsidR="00BC389F" w:rsidRPr="00BC389F" w:rsidRDefault="00BC389F" w:rsidP="00BC389F">
      <w:pPr>
        <w:jc w:val="center"/>
        <w:rPr>
          <w:b/>
          <w:bCs/>
          <w:sz w:val="32"/>
          <w:szCs w:val="32"/>
        </w:rPr>
      </w:pPr>
      <w:bookmarkStart w:id="0" w:name="_Hlk95593897"/>
      <w:r w:rsidRPr="00BC389F">
        <w:rPr>
          <w:b/>
          <w:bCs/>
          <w:sz w:val="32"/>
          <w:szCs w:val="32"/>
        </w:rPr>
        <w:t xml:space="preserve">Multi-Semester Project-Based Building Design Activities by Using and Integrating </w:t>
      </w:r>
      <w:r>
        <w:rPr>
          <w:b/>
          <w:bCs/>
          <w:sz w:val="32"/>
          <w:szCs w:val="32"/>
        </w:rPr>
        <w:t>V</w:t>
      </w:r>
      <w:r w:rsidRPr="00BC389F">
        <w:rPr>
          <w:b/>
          <w:bCs/>
          <w:sz w:val="32"/>
          <w:szCs w:val="32"/>
        </w:rPr>
        <w:t>arious Simulation and Animation Software</w:t>
      </w:r>
    </w:p>
    <w:bookmarkEnd w:id="0"/>
    <w:p w14:paraId="1A2EBB0C" w14:textId="77777777" w:rsidR="00C3381E" w:rsidRDefault="00C3381E" w:rsidP="00D42754">
      <w:pPr>
        <w:jc w:val="center"/>
        <w:rPr>
          <w:i/>
          <w:color w:val="C45911"/>
          <w:szCs w:val="18"/>
        </w:rPr>
      </w:pPr>
    </w:p>
    <w:p w14:paraId="0B367841" w14:textId="7DB815F1" w:rsidR="00D42754" w:rsidRPr="00D42754" w:rsidRDefault="00BC389F" w:rsidP="00D42754">
      <w:pPr>
        <w:jc w:val="center"/>
      </w:pPr>
      <w:r>
        <w:t>Negar Heidari Matin</w:t>
      </w:r>
    </w:p>
    <w:p w14:paraId="43B01C32" w14:textId="30FB3980" w:rsidR="00D42754" w:rsidRPr="00D42754" w:rsidRDefault="00BC389F" w:rsidP="00D42754">
      <w:pPr>
        <w:jc w:val="center"/>
      </w:pPr>
      <w:r>
        <w:t>University of Oklahoma</w:t>
      </w:r>
    </w:p>
    <w:p w14:paraId="5636880C" w14:textId="7B0E3C82" w:rsidR="00D42754" w:rsidRPr="00D42754" w:rsidRDefault="00000000" w:rsidP="00D42754">
      <w:pPr>
        <w:ind w:left="-180"/>
        <w:jc w:val="center"/>
        <w:rPr>
          <w:b/>
        </w:rPr>
      </w:pPr>
      <w:hyperlink r:id="rId8" w:history="1">
        <w:r w:rsidR="00BC389F" w:rsidRPr="00013087">
          <w:rPr>
            <w:rStyle w:val="Hyperlink"/>
            <w:rFonts w:eastAsia="Calibri"/>
          </w:rPr>
          <w:t>negar.matin@ou.edu</w:t>
        </w:r>
      </w:hyperlink>
      <w:r w:rsidR="00D42754" w:rsidRPr="00D42754">
        <w:rPr>
          <w:b/>
        </w:rPr>
        <w:t xml:space="preserve"> </w:t>
      </w:r>
    </w:p>
    <w:p w14:paraId="050E250E" w14:textId="77777777" w:rsidR="00D42754" w:rsidRPr="00D42754" w:rsidRDefault="00D42754" w:rsidP="00D42754">
      <w:pPr>
        <w:jc w:val="center"/>
        <w:rPr>
          <w:b/>
        </w:rPr>
      </w:pPr>
    </w:p>
    <w:p w14:paraId="0AB044C2" w14:textId="3F1A003E" w:rsidR="00D42754" w:rsidRPr="00D42754" w:rsidRDefault="00BC389F" w:rsidP="00D42754">
      <w:pPr>
        <w:jc w:val="center"/>
      </w:pPr>
      <w:r>
        <w:t>Ali Eydgahi</w:t>
      </w:r>
    </w:p>
    <w:p w14:paraId="274A8292" w14:textId="30D9C1D6" w:rsidR="00D42754" w:rsidRPr="00D42754" w:rsidRDefault="00BC389F" w:rsidP="00D42754">
      <w:pPr>
        <w:jc w:val="center"/>
      </w:pPr>
      <w:r>
        <w:t>Eastern Michigan University</w:t>
      </w:r>
    </w:p>
    <w:p w14:paraId="707FE870" w14:textId="3BBAC7DE" w:rsidR="00D42754" w:rsidRPr="00D42754" w:rsidRDefault="00F8707C" w:rsidP="00D42754">
      <w:pPr>
        <w:ind w:left="-180"/>
        <w:jc w:val="center"/>
        <w:rPr>
          <w:b/>
        </w:rPr>
      </w:pPr>
      <w:r w:rsidRPr="00F8707C">
        <w:rPr>
          <w:rStyle w:val="Hyperlink"/>
          <w:rFonts w:eastAsia="Calibri"/>
        </w:rPr>
        <w:t>aeydgahi@emich.edu</w:t>
      </w:r>
      <w:r w:rsidR="00D42754" w:rsidRPr="00D42754">
        <w:rPr>
          <w:b/>
        </w:rPr>
        <w:t xml:space="preserve"> </w:t>
      </w:r>
    </w:p>
    <w:p w14:paraId="6E79F95C" w14:textId="77777777" w:rsidR="00C3381E" w:rsidRDefault="00C3381E" w:rsidP="004B0A5F">
      <w:pPr>
        <w:rPr>
          <w:i/>
          <w:color w:val="C45911"/>
          <w:szCs w:val="18"/>
        </w:rPr>
      </w:pPr>
    </w:p>
    <w:p w14:paraId="7D9A6587" w14:textId="77777777" w:rsidR="00C3381E" w:rsidRDefault="00C3381E" w:rsidP="004B0A5F">
      <w:pPr>
        <w:rPr>
          <w:i/>
          <w:color w:val="C45911"/>
          <w:szCs w:val="18"/>
        </w:rPr>
      </w:pPr>
    </w:p>
    <w:p w14:paraId="17F7A7C7" w14:textId="2A1B371E" w:rsidR="004B0A5F" w:rsidRPr="00D42754" w:rsidRDefault="00D42754" w:rsidP="004B0A5F">
      <w:r w:rsidRPr="00D42754">
        <w:rPr>
          <w:b/>
        </w:rPr>
        <w:t>Abstract</w:t>
      </w:r>
      <w:r w:rsidR="004B0A5F">
        <w:rPr>
          <w:b/>
        </w:rPr>
        <w:t xml:space="preserve"> </w:t>
      </w:r>
    </w:p>
    <w:p w14:paraId="57D23FF2" w14:textId="77777777" w:rsidR="00C3381E" w:rsidRDefault="00C3381E" w:rsidP="00F8707C">
      <w:pPr>
        <w:jc w:val="both"/>
        <w:rPr>
          <w:i/>
          <w:color w:val="C45911"/>
          <w:szCs w:val="18"/>
        </w:rPr>
      </w:pPr>
      <w:bookmarkStart w:id="1" w:name="_Hlk93823269"/>
    </w:p>
    <w:p w14:paraId="29F36CB7" w14:textId="2735D8FE" w:rsidR="00F8707C" w:rsidRDefault="00F8707C" w:rsidP="00F8707C">
      <w:pPr>
        <w:jc w:val="both"/>
        <w:rPr>
          <w:lang w:bidi="fa-IR"/>
        </w:rPr>
      </w:pPr>
      <w:r>
        <w:rPr>
          <w:lang w:bidi="fa-IR"/>
        </w:rPr>
        <w:t xml:space="preserve">Cumulative learning is the cognitive process by which students can accumulate knowledge and abilities that serve as building blocks for their subsequent cognitive development. </w:t>
      </w:r>
      <w:bookmarkEnd w:id="1"/>
      <w:r>
        <w:rPr>
          <w:lang w:bidi="fa-IR"/>
        </w:rPr>
        <w:t xml:space="preserve">The training of students as innovative thinkers in dealing with today’s complexity of global challenges requires an integrated approach to educating students that integrates information, data, techniques, tools, perspectives, concepts, and theories from two or more courses and answers questions beyond the scope of a single course learning. </w:t>
      </w:r>
    </w:p>
    <w:p w14:paraId="39AFEA68" w14:textId="7C93FD48" w:rsidR="00F8707C" w:rsidRDefault="00F8707C" w:rsidP="005928DB">
      <w:pPr>
        <w:jc w:val="both"/>
        <w:rPr>
          <w:rtl/>
          <w:lang w:bidi="fa-IR"/>
        </w:rPr>
      </w:pPr>
      <w:bookmarkStart w:id="2" w:name="_Hlk94344854"/>
      <w:r>
        <w:rPr>
          <w:lang w:bidi="fa-IR"/>
        </w:rPr>
        <w:t xml:space="preserve">This paper proposes activities that can be used </w:t>
      </w:r>
      <w:bookmarkStart w:id="3" w:name="_Hlk94368386"/>
      <w:r w:rsidR="00942AAB">
        <w:rPr>
          <w:lang w:bidi="fa-IR"/>
        </w:rPr>
        <w:t xml:space="preserve">by </w:t>
      </w:r>
      <w:r>
        <w:rPr>
          <w:lang w:bidi="fa-IR"/>
        </w:rPr>
        <w:t xml:space="preserve">both undergraduate and graduate students </w:t>
      </w:r>
      <w:bookmarkEnd w:id="3"/>
      <w:r>
        <w:rPr>
          <w:lang w:bidi="fa-IR"/>
        </w:rPr>
        <w:t>in architecture and interior design programs</w:t>
      </w:r>
      <w:r w:rsidR="00942AAB" w:rsidRPr="00942AAB">
        <w:rPr>
          <w:lang w:bidi="fa-IR"/>
        </w:rPr>
        <w:t xml:space="preserve"> </w:t>
      </w:r>
      <w:r w:rsidR="00942AAB">
        <w:rPr>
          <w:lang w:bidi="fa-IR"/>
        </w:rPr>
        <w:t>in multi-semester continuous courses</w:t>
      </w:r>
      <w:r>
        <w:rPr>
          <w:lang w:bidi="fa-IR"/>
        </w:rPr>
        <w:t xml:space="preserve">. </w:t>
      </w:r>
      <w:bookmarkEnd w:id="2"/>
      <w:r>
        <w:rPr>
          <w:lang w:bidi="fa-IR"/>
        </w:rPr>
        <w:t>The proposed hands-on activities utilize a number of software for 2D-CAD drafting, 3D-CAD modeling, build</w:t>
      </w:r>
      <w:r w:rsidR="00830132">
        <w:rPr>
          <w:lang w:bidi="fa-IR"/>
        </w:rPr>
        <w:t xml:space="preserve">ing information modeling (BIM), </w:t>
      </w:r>
      <w:r>
        <w:rPr>
          <w:lang w:bidi="fa-IR"/>
        </w:rPr>
        <w:t>rendering and representation, building performance evaluation</w:t>
      </w:r>
      <w:r w:rsidR="00830132">
        <w:rPr>
          <w:lang w:bidi="fa-IR"/>
        </w:rPr>
        <w:t xml:space="preserve"> and</w:t>
      </w:r>
      <w:r>
        <w:rPr>
          <w:lang w:bidi="fa-IR"/>
        </w:rPr>
        <w:t xml:space="preserve"> </w:t>
      </w:r>
      <w:r w:rsidR="00830132">
        <w:rPr>
          <w:lang w:bidi="fa-IR"/>
        </w:rPr>
        <w:t>visualization</w:t>
      </w:r>
      <w:r>
        <w:rPr>
          <w:lang w:bidi="fa-IR"/>
        </w:rPr>
        <w:t xml:space="preserve">. Through these hands-on activities, students learn how to use various software including </w:t>
      </w:r>
      <w:bookmarkStart w:id="4" w:name="_Hlk94984451"/>
      <w:r>
        <w:rPr>
          <w:lang w:bidi="fa-IR"/>
        </w:rPr>
        <w:t xml:space="preserve">AutoCAD, Adobe Photoshop, SketchUp, Revit, Lumion, and </w:t>
      </w:r>
      <w:proofErr w:type="spellStart"/>
      <w:r>
        <w:rPr>
          <w:lang w:bidi="fa-IR"/>
        </w:rPr>
        <w:t>Cove.tool</w:t>
      </w:r>
      <w:proofErr w:type="spellEnd"/>
      <w:r>
        <w:rPr>
          <w:lang w:bidi="fa-IR"/>
        </w:rPr>
        <w:t xml:space="preserve">. </w:t>
      </w:r>
      <w:bookmarkEnd w:id="4"/>
      <w:r>
        <w:rPr>
          <w:lang w:bidi="fa-IR"/>
        </w:rPr>
        <w:t xml:space="preserve">The effectiveness of the proposed activities was measured with open-ended interview questions </w:t>
      </w:r>
      <w:r w:rsidR="005928DB">
        <w:rPr>
          <w:lang w:bidi="fa-IR"/>
        </w:rPr>
        <w:t xml:space="preserve">that were </w:t>
      </w:r>
      <w:r>
        <w:rPr>
          <w:lang w:bidi="fa-IR"/>
        </w:rPr>
        <w:t xml:space="preserve">distributed </w:t>
      </w:r>
      <w:r w:rsidR="005928DB">
        <w:rPr>
          <w:lang w:bidi="fa-IR"/>
        </w:rPr>
        <w:t>to</w:t>
      </w:r>
      <w:r>
        <w:rPr>
          <w:lang w:bidi="fa-IR"/>
        </w:rPr>
        <w:t xml:space="preserve"> </w:t>
      </w:r>
      <w:r w:rsidR="005928DB">
        <w:rPr>
          <w:lang w:bidi="fa-IR"/>
        </w:rPr>
        <w:t>the</w:t>
      </w:r>
      <w:r>
        <w:rPr>
          <w:lang w:bidi="fa-IR"/>
        </w:rPr>
        <w:t xml:space="preserve"> students</w:t>
      </w:r>
      <w:r w:rsidR="005928DB">
        <w:rPr>
          <w:lang w:bidi="fa-IR"/>
        </w:rPr>
        <w:t xml:space="preserve"> at the end of semesters</w:t>
      </w:r>
      <w:r>
        <w:rPr>
          <w:lang w:bidi="fa-IR"/>
        </w:rPr>
        <w:t xml:space="preserve">.  </w:t>
      </w:r>
    </w:p>
    <w:p w14:paraId="05660EC0" w14:textId="77777777" w:rsidR="00D42754" w:rsidRDefault="00D42754" w:rsidP="00D42754"/>
    <w:p w14:paraId="375097FE" w14:textId="77777777" w:rsidR="00736EED" w:rsidRPr="00D42754" w:rsidRDefault="00736EED" w:rsidP="00D42754">
      <w:pPr>
        <w:rPr>
          <w:b/>
        </w:rPr>
      </w:pPr>
      <w:r w:rsidRPr="00D42754">
        <w:rPr>
          <w:b/>
        </w:rPr>
        <w:t>Introduction</w:t>
      </w:r>
    </w:p>
    <w:p w14:paraId="29E3C69D" w14:textId="77777777" w:rsidR="00D42754" w:rsidRPr="00D42754" w:rsidRDefault="00D42754" w:rsidP="00D42754">
      <w:pPr>
        <w:rPr>
          <w:color w:val="C45911"/>
        </w:rPr>
      </w:pPr>
    </w:p>
    <w:p w14:paraId="3AFA4CB1" w14:textId="0B73A96C" w:rsidR="00514635" w:rsidRDefault="00514635" w:rsidP="00145B1D">
      <w:pPr>
        <w:jc w:val="both"/>
        <w:rPr>
          <w:lang w:bidi="fa-IR"/>
        </w:rPr>
      </w:pPr>
      <w:r>
        <w:rPr>
          <w:lang w:bidi="fa-IR"/>
        </w:rPr>
        <w:t>Continuously accepting new information and unifying it with the existing knowledge is considered an essential feature of human learning (</w:t>
      </w:r>
      <w:proofErr w:type="spellStart"/>
      <w:r>
        <w:rPr>
          <w:lang w:bidi="fa-IR"/>
        </w:rPr>
        <w:t>Thorisson</w:t>
      </w:r>
      <w:proofErr w:type="spellEnd"/>
      <w:r>
        <w:rPr>
          <w:lang w:bidi="fa-IR"/>
        </w:rPr>
        <w:t xml:space="preserve">, </w:t>
      </w:r>
      <w:proofErr w:type="spellStart"/>
      <w:r>
        <w:rPr>
          <w:lang w:bidi="fa-IR"/>
        </w:rPr>
        <w:t>Bieger</w:t>
      </w:r>
      <w:proofErr w:type="spellEnd"/>
      <w:r>
        <w:rPr>
          <w:lang w:bidi="fa-IR"/>
        </w:rPr>
        <w:t>, Li &amp; Wang, 2019). Students can use cumulative learning, as the cognitive process, for accumulating knowledge, skills, and abilities. These acquired skills and abilities will serve as building blocks for students’ subsequent cognitive development. Further, it helps students meet the fast-changing demands of working in the complex contemporary world. Building cognitive ability is essential; therefore, educators require to consider cumulative learning during course development activities</w:t>
      </w:r>
      <w:r w:rsidR="00145B1D" w:rsidRPr="00145B1D">
        <w:rPr>
          <w:lang w:bidi="fa-IR"/>
        </w:rPr>
        <w:t xml:space="preserve"> </w:t>
      </w:r>
      <w:r w:rsidR="00145B1D">
        <w:rPr>
          <w:lang w:bidi="fa-IR"/>
        </w:rPr>
        <w:t>to prepare students for lifelong learning</w:t>
      </w:r>
      <w:r>
        <w:rPr>
          <w:lang w:bidi="fa-IR"/>
        </w:rPr>
        <w:t>.</w:t>
      </w:r>
    </w:p>
    <w:p w14:paraId="799ECDFD" w14:textId="77777777" w:rsidR="00145B1D" w:rsidRDefault="00145B1D" w:rsidP="00514635">
      <w:pPr>
        <w:jc w:val="both"/>
        <w:rPr>
          <w:lang w:bidi="fa-IR"/>
        </w:rPr>
      </w:pPr>
    </w:p>
    <w:p w14:paraId="2F5D0522" w14:textId="7B0B4B86" w:rsidR="00514635" w:rsidRDefault="00514635" w:rsidP="00332038">
      <w:pPr>
        <w:jc w:val="both"/>
        <w:rPr>
          <w:lang w:bidi="fa-IR"/>
        </w:rPr>
      </w:pPr>
      <w:r>
        <w:rPr>
          <w:lang w:bidi="fa-IR"/>
        </w:rPr>
        <w:t>On the other hand, in authentic learning, educators use problem-based, case-based, and project-based pedagogies, offering students real-life examples of the working practices (Bennett, Harper, and Hedberg</w:t>
      </w:r>
      <w:r w:rsidR="00332038">
        <w:rPr>
          <w:lang w:bidi="fa-IR"/>
        </w:rPr>
        <w:t>,</w:t>
      </w:r>
      <w:r>
        <w:rPr>
          <w:lang w:bidi="fa-IR"/>
        </w:rPr>
        <w:t xml:space="preserve"> 2002). Engaging students in authentic learning activities adds a new layer to students’ prior experience (Herrington et al.</w:t>
      </w:r>
      <w:r w:rsidR="00332038">
        <w:rPr>
          <w:lang w:bidi="fa-IR"/>
        </w:rPr>
        <w:t>, 2004) that</w:t>
      </w:r>
      <w:r>
        <w:rPr>
          <w:lang w:bidi="fa-IR"/>
        </w:rPr>
        <w:t xml:space="preserve"> are c</w:t>
      </w:r>
      <w:r w:rsidR="00332038">
        <w:rPr>
          <w:lang w:bidi="fa-IR"/>
        </w:rPr>
        <w:t xml:space="preserve">onsidered </w:t>
      </w:r>
      <w:r>
        <w:rPr>
          <w:lang w:bidi="fa-IR"/>
        </w:rPr>
        <w:t>to en</w:t>
      </w:r>
      <w:r w:rsidR="00332038">
        <w:rPr>
          <w:lang w:bidi="fa-IR"/>
        </w:rPr>
        <w:t>able cumulative learning (</w:t>
      </w:r>
      <w:proofErr w:type="spellStart"/>
      <w:r w:rsidR="00332038">
        <w:rPr>
          <w:lang w:bidi="fa-IR"/>
        </w:rPr>
        <w:t>Maton</w:t>
      </w:r>
      <w:proofErr w:type="spellEnd"/>
      <w:r w:rsidR="00332038">
        <w:rPr>
          <w:lang w:bidi="fa-IR"/>
        </w:rPr>
        <w:t xml:space="preserve">, </w:t>
      </w:r>
      <w:r>
        <w:rPr>
          <w:lang w:bidi="fa-IR"/>
        </w:rPr>
        <w:t xml:space="preserve">2009). Due to the authentic nature of </w:t>
      </w:r>
      <w:r w:rsidR="00332038">
        <w:rPr>
          <w:lang w:bidi="fa-IR"/>
        </w:rPr>
        <w:t xml:space="preserve">the studio courses as the core </w:t>
      </w:r>
      <w:r>
        <w:rPr>
          <w:lang w:bidi="fa-IR"/>
        </w:rPr>
        <w:t xml:space="preserve">of architecture/interior design education, cumulative learning could be considered </w:t>
      </w:r>
      <w:r w:rsidR="00332038">
        <w:rPr>
          <w:lang w:bidi="fa-IR"/>
        </w:rPr>
        <w:t xml:space="preserve">as </w:t>
      </w:r>
      <w:r>
        <w:rPr>
          <w:lang w:bidi="fa-IR"/>
        </w:rPr>
        <w:t xml:space="preserve">one of the core concepts behind the learning process in architecture studios. </w:t>
      </w:r>
    </w:p>
    <w:p w14:paraId="0F8C3DFD" w14:textId="1F6836B9" w:rsidR="00DC0F48" w:rsidRDefault="00514635" w:rsidP="00D8710B">
      <w:pPr>
        <w:jc w:val="both"/>
        <w:rPr>
          <w:lang w:bidi="fa-IR"/>
        </w:rPr>
      </w:pPr>
      <w:r>
        <w:rPr>
          <w:lang w:bidi="fa-IR"/>
        </w:rPr>
        <w:lastRenderedPageBreak/>
        <w:t xml:space="preserve">Two types of knowledge structures </w:t>
      </w:r>
      <w:r w:rsidR="00332038">
        <w:rPr>
          <w:lang w:bidi="fa-IR"/>
        </w:rPr>
        <w:t xml:space="preserve">are </w:t>
      </w:r>
      <w:r>
        <w:rPr>
          <w:lang w:bidi="fa-IR"/>
        </w:rPr>
        <w:t xml:space="preserve">hierarchical and horizontal. </w:t>
      </w:r>
      <w:r w:rsidR="00332038">
        <w:rPr>
          <w:lang w:bidi="fa-IR"/>
        </w:rPr>
        <w:t>A</w:t>
      </w:r>
      <w:r>
        <w:rPr>
          <w:lang w:bidi="fa-IR"/>
        </w:rPr>
        <w:t xml:space="preserve"> hierarchical knowledge structure</w:t>
      </w:r>
      <w:r w:rsidR="00332038">
        <w:rPr>
          <w:lang w:bidi="fa-IR"/>
        </w:rPr>
        <w:t xml:space="preserve"> is a hierarchically organized, </w:t>
      </w:r>
      <w:r>
        <w:rPr>
          <w:lang w:bidi="fa-IR"/>
        </w:rPr>
        <w:t xml:space="preserve">coherent, explicit, and systematically principled structure. </w:t>
      </w:r>
      <w:r w:rsidR="00DC0F48">
        <w:rPr>
          <w:lang w:bidi="fa-IR"/>
        </w:rPr>
        <w:t>While hierarchical knowledge structures</w:t>
      </w:r>
      <w:r w:rsidR="00D8710B">
        <w:rPr>
          <w:lang w:bidi="fa-IR"/>
        </w:rPr>
        <w:t xml:space="preserve"> are</w:t>
      </w:r>
      <w:r w:rsidR="00DC0F48">
        <w:rPr>
          <w:lang w:bidi="fa-IR"/>
        </w:rPr>
        <w:t xml:space="preserve"> develop</w:t>
      </w:r>
      <w:r w:rsidR="00D8710B">
        <w:rPr>
          <w:lang w:bidi="fa-IR"/>
        </w:rPr>
        <w:t>ed</w:t>
      </w:r>
      <w:r w:rsidR="00DC0F48">
        <w:rPr>
          <w:lang w:bidi="fa-IR"/>
        </w:rPr>
        <w:t xml:space="preserve"> t</w:t>
      </w:r>
      <w:r w:rsidR="00D8710B">
        <w:rPr>
          <w:lang w:bidi="fa-IR"/>
        </w:rPr>
        <w:t>hrough new knowledge integration and incorporation of</w:t>
      </w:r>
      <w:r w:rsidR="00DC0F48">
        <w:rPr>
          <w:lang w:bidi="fa-IR"/>
        </w:rPr>
        <w:t xml:space="preserve"> previous knowledge, </w:t>
      </w:r>
      <w:r w:rsidR="00D8710B">
        <w:rPr>
          <w:lang w:bidi="fa-IR"/>
        </w:rPr>
        <w:t xml:space="preserve">the </w:t>
      </w:r>
      <w:r w:rsidR="00DC0F48">
        <w:rPr>
          <w:lang w:bidi="fa-IR"/>
        </w:rPr>
        <w:t>horizontal knowledge structures focus on the accumulation and segmentation of knowledge (</w:t>
      </w:r>
      <w:proofErr w:type="spellStart"/>
      <w:r w:rsidR="00DC0F48">
        <w:rPr>
          <w:lang w:bidi="fa-IR"/>
        </w:rPr>
        <w:t>Maton</w:t>
      </w:r>
      <w:proofErr w:type="spellEnd"/>
      <w:r w:rsidR="00DC0F48">
        <w:rPr>
          <w:lang w:bidi="fa-IR"/>
        </w:rPr>
        <w:t>, 2009;</w:t>
      </w:r>
      <w:r w:rsidR="00DC0F48" w:rsidRPr="008143BC">
        <w:t xml:space="preserve"> </w:t>
      </w:r>
      <w:proofErr w:type="spellStart"/>
      <w:r w:rsidR="00DC0F48" w:rsidRPr="008143BC">
        <w:t>Maton</w:t>
      </w:r>
      <w:proofErr w:type="spellEnd"/>
      <w:r w:rsidR="00DC0F48">
        <w:t>, 2010</w:t>
      </w:r>
      <w:r w:rsidR="00DC0F48">
        <w:rPr>
          <w:lang w:bidi="fa-IR"/>
        </w:rPr>
        <w:t>).</w:t>
      </w:r>
    </w:p>
    <w:p w14:paraId="6AB15108" w14:textId="77777777" w:rsidR="00DC0F48" w:rsidRPr="00BA78C1" w:rsidRDefault="00DC0F48" w:rsidP="00332038">
      <w:pPr>
        <w:jc w:val="both"/>
        <w:rPr>
          <w:color w:val="FF0000"/>
          <w:lang w:bidi="fa-IR"/>
        </w:rPr>
      </w:pPr>
    </w:p>
    <w:p w14:paraId="26C981E7" w14:textId="6AF48672" w:rsidR="001E2476" w:rsidRDefault="00514635" w:rsidP="00CC4695">
      <w:pPr>
        <w:jc w:val="both"/>
        <w:rPr>
          <w:lang w:bidi="fa-IR"/>
        </w:rPr>
      </w:pPr>
      <w:r>
        <w:rPr>
          <w:lang w:bidi="fa-IR"/>
        </w:rPr>
        <w:t>In this study, the integration of accumulation and segme</w:t>
      </w:r>
      <w:r w:rsidR="009B7BAB">
        <w:rPr>
          <w:lang w:bidi="fa-IR"/>
        </w:rPr>
        <w:t>ntation knowledge structure are</w:t>
      </w:r>
      <w:r w:rsidR="00B37D83">
        <w:rPr>
          <w:lang w:bidi="fa-IR"/>
        </w:rPr>
        <w:t xml:space="preserve"> used to design</w:t>
      </w:r>
      <w:r>
        <w:rPr>
          <w:lang w:bidi="fa-IR"/>
        </w:rPr>
        <w:t xml:space="preserve"> </w:t>
      </w:r>
      <w:r w:rsidR="009B7BAB">
        <w:rPr>
          <w:lang w:bidi="fa-IR"/>
        </w:rPr>
        <w:t xml:space="preserve">a set of </w:t>
      </w:r>
      <w:r>
        <w:rPr>
          <w:lang w:bidi="fa-IR"/>
        </w:rPr>
        <w:t>cumulativ</w:t>
      </w:r>
      <w:r w:rsidR="009B7BAB">
        <w:rPr>
          <w:lang w:bidi="fa-IR"/>
        </w:rPr>
        <w:t xml:space="preserve">e learning </w:t>
      </w:r>
      <w:r w:rsidR="00CC4695">
        <w:rPr>
          <w:lang w:bidi="fa-IR"/>
        </w:rPr>
        <w:t xml:space="preserve">knowledge </w:t>
      </w:r>
      <w:r w:rsidR="009B7BAB">
        <w:rPr>
          <w:lang w:bidi="fa-IR"/>
        </w:rPr>
        <w:t>that</w:t>
      </w:r>
      <w:r>
        <w:rPr>
          <w:lang w:bidi="fa-IR"/>
        </w:rPr>
        <w:t xml:space="preserve"> </w:t>
      </w:r>
      <w:r w:rsidR="009B7BAB">
        <w:rPr>
          <w:lang w:bidi="fa-IR"/>
        </w:rPr>
        <w:t xml:space="preserve">expose </w:t>
      </w:r>
      <w:r>
        <w:rPr>
          <w:lang w:bidi="fa-IR"/>
        </w:rPr>
        <w:t>students to differe</w:t>
      </w:r>
      <w:r w:rsidR="00B37D83">
        <w:rPr>
          <w:lang w:bidi="fa-IR"/>
        </w:rPr>
        <w:t xml:space="preserve">nt types of activities </w:t>
      </w:r>
      <w:r>
        <w:rPr>
          <w:lang w:bidi="fa-IR"/>
        </w:rPr>
        <w:t xml:space="preserve">based on both </w:t>
      </w:r>
      <w:r w:rsidRPr="00557E7D">
        <w:rPr>
          <w:lang w:bidi="fa-IR"/>
        </w:rPr>
        <w:t xml:space="preserve">hierarchical </w:t>
      </w:r>
      <w:r>
        <w:rPr>
          <w:lang w:bidi="fa-IR"/>
        </w:rPr>
        <w:t xml:space="preserve">and horizontal </w:t>
      </w:r>
      <w:r w:rsidRPr="00557E7D">
        <w:rPr>
          <w:lang w:bidi="fa-IR"/>
        </w:rPr>
        <w:t>knowledge structure</w:t>
      </w:r>
      <w:r w:rsidR="009B7BAB">
        <w:rPr>
          <w:lang w:bidi="fa-IR"/>
        </w:rPr>
        <w:t>s</w:t>
      </w:r>
      <w:r>
        <w:rPr>
          <w:lang w:bidi="fa-IR"/>
        </w:rPr>
        <w:t xml:space="preserve"> to promote cumulative l</w:t>
      </w:r>
      <w:r w:rsidR="001E2476">
        <w:rPr>
          <w:lang w:bidi="fa-IR"/>
        </w:rPr>
        <w:t xml:space="preserve">earning in students. The goals of the activities are: </w:t>
      </w:r>
    </w:p>
    <w:p w14:paraId="1B893E6E" w14:textId="12488BDA" w:rsidR="001E2476" w:rsidRDefault="001E2476" w:rsidP="001E2476">
      <w:pPr>
        <w:pStyle w:val="ListParagraph"/>
        <w:numPr>
          <w:ilvl w:val="0"/>
          <w:numId w:val="20"/>
        </w:numPr>
        <w:rPr>
          <w:lang w:bidi="fa-IR"/>
        </w:rPr>
      </w:pPr>
      <w:r>
        <w:rPr>
          <w:lang w:bidi="fa-IR"/>
        </w:rPr>
        <w:t>To introduce various software that are used in building simulation and design,</w:t>
      </w:r>
    </w:p>
    <w:p w14:paraId="7B2CCEAF" w14:textId="77777777" w:rsidR="001E2476" w:rsidRDefault="001E2476" w:rsidP="001E2476">
      <w:pPr>
        <w:pStyle w:val="ListParagraph"/>
        <w:numPr>
          <w:ilvl w:val="0"/>
          <w:numId w:val="20"/>
        </w:numPr>
        <w:rPr>
          <w:lang w:bidi="fa-IR"/>
        </w:rPr>
      </w:pPr>
      <w:r>
        <w:rPr>
          <w:lang w:bidi="fa-IR"/>
        </w:rPr>
        <w:t>To enable students to use and work with the same tools in various related courses,</w:t>
      </w:r>
    </w:p>
    <w:p w14:paraId="01020FC8" w14:textId="1CC46867" w:rsidR="001E2476" w:rsidRDefault="001E2476" w:rsidP="001E2476">
      <w:pPr>
        <w:pStyle w:val="ListParagraph"/>
        <w:numPr>
          <w:ilvl w:val="0"/>
          <w:numId w:val="20"/>
        </w:numPr>
        <w:rPr>
          <w:lang w:bidi="fa-IR"/>
        </w:rPr>
      </w:pPr>
      <w:r>
        <w:rPr>
          <w:lang w:bidi="fa-IR"/>
        </w:rPr>
        <w:t>To enable students to explore all aspects and features of the tools they use,</w:t>
      </w:r>
    </w:p>
    <w:p w14:paraId="4724170A" w14:textId="77777777" w:rsidR="001E2476" w:rsidRDefault="001E2476" w:rsidP="001E2476">
      <w:pPr>
        <w:pStyle w:val="ListParagraph"/>
        <w:numPr>
          <w:ilvl w:val="0"/>
          <w:numId w:val="20"/>
        </w:numPr>
        <w:rPr>
          <w:lang w:bidi="fa-IR"/>
        </w:rPr>
      </w:pPr>
      <w:r>
        <w:rPr>
          <w:lang w:bidi="fa-IR"/>
        </w:rPr>
        <w:t>To enable students to characterize different views and properties of a building,</w:t>
      </w:r>
    </w:p>
    <w:p w14:paraId="4E94BAFE" w14:textId="77777777" w:rsidR="001E2476" w:rsidRDefault="001E2476" w:rsidP="001E2476">
      <w:pPr>
        <w:pStyle w:val="ListParagraph"/>
        <w:numPr>
          <w:ilvl w:val="0"/>
          <w:numId w:val="20"/>
        </w:numPr>
        <w:rPr>
          <w:lang w:bidi="fa-IR"/>
        </w:rPr>
      </w:pPr>
      <w:r>
        <w:rPr>
          <w:lang w:bidi="fa-IR"/>
        </w:rPr>
        <w:t xml:space="preserve">To improve students’ skills in evaluating the energy and lighting performance of a building, </w:t>
      </w:r>
    </w:p>
    <w:p w14:paraId="3AD677D8" w14:textId="77777777" w:rsidR="001E2476" w:rsidRDefault="001E2476" w:rsidP="001E2476">
      <w:pPr>
        <w:pStyle w:val="ListParagraph"/>
        <w:numPr>
          <w:ilvl w:val="0"/>
          <w:numId w:val="20"/>
        </w:numPr>
        <w:rPr>
          <w:lang w:bidi="fa-IR"/>
        </w:rPr>
      </w:pPr>
      <w:r>
        <w:rPr>
          <w:lang w:bidi="fa-IR"/>
        </w:rPr>
        <w:t>To engage students in analyzing the data obtained from the performance evaluation of a facade system with different characteristics and materials,</w:t>
      </w:r>
    </w:p>
    <w:p w14:paraId="0EA619B5" w14:textId="2198EB8F" w:rsidR="001E2476" w:rsidRDefault="001E2476" w:rsidP="006C762E">
      <w:pPr>
        <w:pStyle w:val="ListParagraph"/>
        <w:numPr>
          <w:ilvl w:val="0"/>
          <w:numId w:val="20"/>
        </w:numPr>
        <w:rPr>
          <w:lang w:bidi="fa-IR"/>
        </w:rPr>
      </w:pPr>
      <w:r>
        <w:rPr>
          <w:lang w:bidi="fa-IR"/>
        </w:rPr>
        <w:t>To improve and advance student’s knowledge, understanding, and skills in using the same project in different courses.</w:t>
      </w:r>
    </w:p>
    <w:p w14:paraId="02918885" w14:textId="1A4761D3" w:rsidR="000A64BB" w:rsidRDefault="000A64BB" w:rsidP="000A64BB">
      <w:pPr>
        <w:rPr>
          <w:lang w:bidi="fa-IR"/>
        </w:rPr>
      </w:pPr>
    </w:p>
    <w:p w14:paraId="3F809353" w14:textId="63A6E5E0" w:rsidR="000A64BB" w:rsidRDefault="000A64BB" w:rsidP="000A64BB">
      <w:pPr>
        <w:rPr>
          <w:lang w:bidi="fa-IR"/>
        </w:rPr>
      </w:pPr>
      <w:r>
        <w:rPr>
          <w:lang w:bidi="fa-IR"/>
        </w:rPr>
        <w:t xml:space="preserve">A set of open-ended questions was created and given to the students at the end of semesters to determine the effectiveness of the proposed activities.  </w:t>
      </w:r>
    </w:p>
    <w:p w14:paraId="2B647E19" w14:textId="77777777" w:rsidR="001E2476" w:rsidRDefault="001E2476" w:rsidP="009B7BAB">
      <w:pPr>
        <w:jc w:val="both"/>
        <w:rPr>
          <w:lang w:bidi="fa-IR"/>
        </w:rPr>
      </w:pPr>
    </w:p>
    <w:p w14:paraId="67F57A3F" w14:textId="016448C6" w:rsidR="00514635" w:rsidRPr="00514635" w:rsidRDefault="00634649" w:rsidP="00514635">
      <w:pPr>
        <w:rPr>
          <w:b/>
          <w:bCs/>
        </w:rPr>
      </w:pPr>
      <w:r>
        <w:rPr>
          <w:b/>
          <w:bCs/>
        </w:rPr>
        <w:t xml:space="preserve">The </w:t>
      </w:r>
      <w:r w:rsidR="00514635" w:rsidRPr="00514635">
        <w:rPr>
          <w:b/>
          <w:bCs/>
        </w:rPr>
        <w:t>Proposed Hand-on Activities</w:t>
      </w:r>
    </w:p>
    <w:p w14:paraId="3D124E7C" w14:textId="77777777" w:rsidR="00D42754" w:rsidRDefault="00D42754" w:rsidP="00D42754">
      <w:pPr>
        <w:jc w:val="both"/>
      </w:pPr>
    </w:p>
    <w:p w14:paraId="5AF14CA1" w14:textId="42531FAD" w:rsidR="003C5350" w:rsidRDefault="00514635" w:rsidP="00284F1D">
      <w:pPr>
        <w:jc w:val="both"/>
        <w:rPr>
          <w:lang w:bidi="fa-IR"/>
        </w:rPr>
      </w:pPr>
      <w:r>
        <w:rPr>
          <w:lang w:bidi="fa-IR"/>
        </w:rPr>
        <w:t xml:space="preserve">The proposed activities provide students with hand-on experience of </w:t>
      </w:r>
      <w:r w:rsidR="00581B5B">
        <w:rPr>
          <w:lang w:bidi="fa-IR"/>
        </w:rPr>
        <w:t xml:space="preserve">2D </w:t>
      </w:r>
      <w:r>
        <w:rPr>
          <w:lang w:bidi="fa-IR"/>
        </w:rPr>
        <w:t xml:space="preserve">drafting, 3D modelling, presenting and evaluating design performances. Through these activities, students </w:t>
      </w:r>
      <w:r w:rsidR="0064493B">
        <w:rPr>
          <w:lang w:bidi="fa-IR"/>
        </w:rPr>
        <w:t xml:space="preserve">are </w:t>
      </w:r>
      <w:r>
        <w:rPr>
          <w:lang w:bidi="fa-IR"/>
        </w:rPr>
        <w:t xml:space="preserve">trained to utilize various high-demand software including </w:t>
      </w:r>
      <w:r w:rsidRPr="009F41BF">
        <w:rPr>
          <w:lang w:bidi="fa-IR"/>
        </w:rPr>
        <w:t xml:space="preserve">AutoCAD, Adobe Photoshop, SketchUp, Revit, Lumion, and </w:t>
      </w:r>
      <w:proofErr w:type="spellStart"/>
      <w:r w:rsidRPr="009F41BF">
        <w:rPr>
          <w:lang w:bidi="fa-IR"/>
        </w:rPr>
        <w:t>Cove.tool</w:t>
      </w:r>
      <w:proofErr w:type="spellEnd"/>
      <w:r w:rsidRPr="009F41BF">
        <w:rPr>
          <w:lang w:bidi="fa-IR"/>
        </w:rPr>
        <w:t>.</w:t>
      </w:r>
      <w:r>
        <w:rPr>
          <w:lang w:bidi="fa-IR"/>
        </w:rPr>
        <w:t xml:space="preserve"> Figure 1 demonstrates the h</w:t>
      </w:r>
      <w:r w:rsidRPr="00A54386">
        <w:rPr>
          <w:lang w:bidi="fa-IR"/>
        </w:rPr>
        <w:t xml:space="preserve">ierarchical </w:t>
      </w:r>
      <w:r>
        <w:rPr>
          <w:lang w:bidi="fa-IR"/>
        </w:rPr>
        <w:t xml:space="preserve">relationship </w:t>
      </w:r>
      <w:r w:rsidR="00430B35">
        <w:rPr>
          <w:lang w:bidi="fa-IR"/>
        </w:rPr>
        <w:t xml:space="preserve">of </w:t>
      </w:r>
      <w:r w:rsidR="00284F1D">
        <w:rPr>
          <w:lang w:bidi="fa-IR"/>
        </w:rPr>
        <w:t xml:space="preserve">the proposed </w:t>
      </w:r>
      <w:r w:rsidR="005979C8">
        <w:rPr>
          <w:lang w:bidi="fa-IR"/>
        </w:rPr>
        <w:t>multi-semester project and its</w:t>
      </w:r>
      <w:r w:rsidR="00284F1D">
        <w:rPr>
          <w:lang w:bidi="fa-IR"/>
        </w:rPr>
        <w:t xml:space="preserve"> corresponding</w:t>
      </w:r>
      <w:r>
        <w:rPr>
          <w:lang w:bidi="fa-IR"/>
        </w:rPr>
        <w:t xml:space="preserve"> activities </w:t>
      </w:r>
      <w:r w:rsidR="005979C8">
        <w:rPr>
          <w:lang w:bidi="fa-IR"/>
        </w:rPr>
        <w:t xml:space="preserve">for </w:t>
      </w:r>
      <w:r>
        <w:rPr>
          <w:lang w:bidi="fa-IR"/>
        </w:rPr>
        <w:t xml:space="preserve">three courses. </w:t>
      </w:r>
    </w:p>
    <w:p w14:paraId="6053DC01" w14:textId="77777777" w:rsidR="00FB776E" w:rsidRDefault="00FB776E" w:rsidP="00FB776E">
      <w:pPr>
        <w:jc w:val="both"/>
        <w:rPr>
          <w:lang w:bidi="fa-IR"/>
        </w:rPr>
      </w:pPr>
      <w:bookmarkStart w:id="5" w:name="_Hlk94989557"/>
    </w:p>
    <w:p w14:paraId="43DFBFAF" w14:textId="1FA38C8E" w:rsidR="00FB776E" w:rsidRDefault="00FB776E" w:rsidP="00FB776E">
      <w:pPr>
        <w:jc w:val="both"/>
      </w:pPr>
      <w:r>
        <w:rPr>
          <w:lang w:bidi="fa-IR"/>
        </w:rPr>
        <w:t xml:space="preserve">The first three activities concentrate on the design and development of a sustainable residential building. The next six activities use the output of previous activities for 2D drafting, 3D modeling and advanced presentation of design including photorealistic renders, animation, and VR </w:t>
      </w:r>
      <w:r>
        <w:t xml:space="preserve">360 panorama views. The last two activities use the architectural drawings options of the previous activities for determining </w:t>
      </w:r>
      <w:r w:rsidRPr="00D07F41">
        <w:t>building information modeling (BIM)</w:t>
      </w:r>
      <w:r>
        <w:t xml:space="preserve"> and building performance evaluation. As shown in Figure 1, after obtaining the result of building performance evaluation, there might be a need for an iterative process to modify and revise the sustainable residential building to improve the performance of the designed building.</w:t>
      </w:r>
    </w:p>
    <w:p w14:paraId="79C96F5E" w14:textId="77777777" w:rsidR="00FB776E" w:rsidRDefault="00FB776E" w:rsidP="00FB776E">
      <w:pPr>
        <w:jc w:val="both"/>
        <w:rPr>
          <w:b/>
          <w:bCs/>
          <w:lang w:bidi="fa-IR"/>
        </w:rPr>
      </w:pPr>
    </w:p>
    <w:p w14:paraId="3FC25E56" w14:textId="77777777" w:rsidR="00FB776E" w:rsidRPr="00376738" w:rsidRDefault="00FB776E" w:rsidP="00FB776E">
      <w:pPr>
        <w:jc w:val="both"/>
        <w:rPr>
          <w:b/>
        </w:rPr>
      </w:pPr>
      <w:r w:rsidRPr="00376738">
        <w:rPr>
          <w:b/>
        </w:rPr>
        <w:t xml:space="preserve">Description </w:t>
      </w:r>
      <w:r>
        <w:rPr>
          <w:b/>
        </w:rPr>
        <w:t xml:space="preserve">and Implementation </w:t>
      </w:r>
      <w:r w:rsidRPr="00376738">
        <w:rPr>
          <w:b/>
        </w:rPr>
        <w:t xml:space="preserve">of </w:t>
      </w:r>
      <w:r>
        <w:rPr>
          <w:b/>
        </w:rPr>
        <w:t xml:space="preserve">the </w:t>
      </w:r>
      <w:r w:rsidRPr="00376738">
        <w:rPr>
          <w:b/>
        </w:rPr>
        <w:t xml:space="preserve">Proposed Activities </w:t>
      </w:r>
    </w:p>
    <w:p w14:paraId="1EA9E661" w14:textId="77777777" w:rsidR="00FB776E" w:rsidRPr="009F2099" w:rsidRDefault="00FB776E" w:rsidP="00FB776E">
      <w:pPr>
        <w:jc w:val="both"/>
        <w:rPr>
          <w:b/>
          <w:bCs/>
          <w:lang w:bidi="fa-IR"/>
        </w:rPr>
      </w:pPr>
    </w:p>
    <w:p w14:paraId="76F7E89B" w14:textId="77777777" w:rsidR="00FB776E" w:rsidRDefault="00FB776E" w:rsidP="00FB776E">
      <w:pPr>
        <w:jc w:val="both"/>
        <w:rPr>
          <w:lang w:bidi="fa-IR"/>
        </w:rPr>
      </w:pPr>
      <w:r>
        <w:rPr>
          <w:lang w:bidi="fa-IR"/>
        </w:rPr>
        <w:t xml:space="preserve">The proposed hands-on activities were implemented in three </w:t>
      </w:r>
      <w:r w:rsidRPr="00CC4695">
        <w:rPr>
          <w:lang w:bidi="fa-IR"/>
        </w:rPr>
        <w:t xml:space="preserve">courses of Communication Studio II, Communication Studio III, and Design Studio II at the Gibbs College </w:t>
      </w:r>
      <w:r>
        <w:rPr>
          <w:lang w:bidi="fa-IR"/>
        </w:rPr>
        <w:t xml:space="preserve">of Architecture at the University of Oklahoma. The courses were offered in </w:t>
      </w:r>
      <w:r>
        <w:t xml:space="preserve">consecutive academic semesters and involved </w:t>
      </w:r>
      <w:r w:rsidRPr="00C76B21">
        <w:t>both undergraduate and graduate students</w:t>
      </w:r>
      <w:r>
        <w:t xml:space="preserve"> in the process of design, presentation/visualization, and evaluation of a sustainable residential building.</w:t>
      </w:r>
      <w:r w:rsidRPr="009F2099">
        <w:rPr>
          <w:lang w:bidi="fa-IR"/>
        </w:rPr>
        <w:t xml:space="preserve"> </w:t>
      </w:r>
    </w:p>
    <w:p w14:paraId="201CE67D" w14:textId="31204D48" w:rsidR="00E217CA" w:rsidRDefault="00E217CA" w:rsidP="00E217CA">
      <w:pPr>
        <w:jc w:val="both"/>
        <w:rPr>
          <w:lang w:bidi="fa-IR"/>
        </w:rPr>
      </w:pPr>
    </w:p>
    <w:p w14:paraId="143BF295" w14:textId="303FB4E2" w:rsidR="00E217CA" w:rsidRDefault="00FB776E" w:rsidP="00E217CA">
      <w:pPr>
        <w:jc w:val="both"/>
        <w:rPr>
          <w:lang w:bidi="fa-IR"/>
        </w:rPr>
      </w:pPr>
      <w:r>
        <w:rPr>
          <w:noProof/>
        </w:rPr>
        <w:lastRenderedPageBreak/>
        <w:drawing>
          <wp:inline distT="0" distB="0" distL="0" distR="0" wp14:anchorId="4AC8AF35" wp14:editId="39B001BE">
            <wp:extent cx="6431915" cy="363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1915" cy="3639820"/>
                    </a:xfrm>
                    <a:prstGeom prst="rect">
                      <a:avLst/>
                    </a:prstGeom>
                    <a:noFill/>
                  </pic:spPr>
                </pic:pic>
              </a:graphicData>
            </a:graphic>
          </wp:inline>
        </w:drawing>
      </w:r>
    </w:p>
    <w:bookmarkEnd w:id="5"/>
    <w:p w14:paraId="30BC2661" w14:textId="77777777" w:rsidR="001F7E71" w:rsidRDefault="001F7E71" w:rsidP="00440A11">
      <w:pPr>
        <w:ind w:left="900" w:hanging="900"/>
        <w:rPr>
          <w:lang w:bidi="fa-IR"/>
        </w:rPr>
      </w:pPr>
    </w:p>
    <w:p w14:paraId="50AF3D18" w14:textId="45E17B56" w:rsidR="00514635" w:rsidRDefault="00514635" w:rsidP="00CD3513">
      <w:pPr>
        <w:ind w:left="900" w:hanging="900"/>
        <w:jc w:val="center"/>
        <w:rPr>
          <w:lang w:bidi="fa-IR"/>
        </w:rPr>
      </w:pPr>
      <w:r>
        <w:rPr>
          <w:lang w:bidi="fa-IR"/>
        </w:rPr>
        <w:t>Figure 1</w:t>
      </w:r>
      <w:r w:rsidR="00812F51">
        <w:rPr>
          <w:lang w:bidi="fa-IR"/>
        </w:rPr>
        <w:t xml:space="preserve">. </w:t>
      </w:r>
      <w:r w:rsidR="00CD3513">
        <w:rPr>
          <w:lang w:bidi="fa-IR"/>
        </w:rPr>
        <w:t>R</w:t>
      </w:r>
      <w:r w:rsidR="008D4A30">
        <w:rPr>
          <w:lang w:bidi="fa-IR"/>
        </w:rPr>
        <w:t xml:space="preserve">elationship </w:t>
      </w:r>
      <w:r w:rsidR="00CD3513">
        <w:rPr>
          <w:lang w:bidi="fa-IR"/>
        </w:rPr>
        <w:t xml:space="preserve">of the proposed activities for a multi-semester project </w:t>
      </w:r>
      <w:r w:rsidR="00866121">
        <w:rPr>
          <w:lang w:bidi="fa-IR"/>
        </w:rPr>
        <w:t>in</w:t>
      </w:r>
      <w:r w:rsidR="008D4A30">
        <w:rPr>
          <w:lang w:bidi="fa-IR"/>
        </w:rPr>
        <w:t xml:space="preserve"> three courses</w:t>
      </w:r>
    </w:p>
    <w:p w14:paraId="34F05081" w14:textId="77777777" w:rsidR="00FB776E" w:rsidRDefault="00FB776E" w:rsidP="00A5440C">
      <w:pPr>
        <w:jc w:val="both"/>
        <w:rPr>
          <w:lang w:bidi="fa-IR"/>
        </w:rPr>
      </w:pPr>
    </w:p>
    <w:p w14:paraId="269BE1B7" w14:textId="11DA26B1" w:rsidR="000632DF" w:rsidRPr="000632DF" w:rsidRDefault="009350FF" w:rsidP="00CC4695">
      <w:pPr>
        <w:jc w:val="both"/>
        <w:rPr>
          <w:b/>
          <w:color w:val="0070C0"/>
        </w:rPr>
      </w:pPr>
      <w:r w:rsidRPr="009350FF">
        <w:rPr>
          <w:bCs/>
        </w:rPr>
        <w:t>The first three</w:t>
      </w:r>
      <w:r>
        <w:rPr>
          <w:bCs/>
        </w:rPr>
        <w:t xml:space="preserve"> activities were used in </w:t>
      </w:r>
      <w:r w:rsidR="000632DF" w:rsidRPr="009350FF">
        <w:rPr>
          <w:bCs/>
        </w:rPr>
        <w:t>Design Studio II</w:t>
      </w:r>
      <w:r w:rsidR="000632DF" w:rsidRPr="009350FF">
        <w:rPr>
          <w:b/>
        </w:rPr>
        <w:t xml:space="preserve"> </w:t>
      </w:r>
      <w:r>
        <w:rPr>
          <w:bCs/>
        </w:rPr>
        <w:t xml:space="preserve">course. </w:t>
      </w:r>
      <w:r w:rsidR="00CC4695">
        <w:rPr>
          <w:bCs/>
        </w:rPr>
        <w:t>In t</w:t>
      </w:r>
      <w:r>
        <w:rPr>
          <w:bCs/>
        </w:rPr>
        <w:t>his</w:t>
      </w:r>
      <w:r w:rsidR="00CC4695">
        <w:rPr>
          <w:bCs/>
        </w:rPr>
        <w:t xml:space="preserve"> </w:t>
      </w:r>
      <w:r w:rsidRPr="009350FF">
        <w:rPr>
          <w:bCs/>
        </w:rPr>
        <w:t>course</w:t>
      </w:r>
      <w:r w:rsidR="00CC4695">
        <w:rPr>
          <w:bCs/>
        </w:rPr>
        <w:t>,</w:t>
      </w:r>
      <w:r w:rsidR="000632DF" w:rsidRPr="004675B5">
        <w:t xml:space="preserve"> students </w:t>
      </w:r>
      <w:r w:rsidR="000632DF">
        <w:t xml:space="preserve">are </w:t>
      </w:r>
      <w:r w:rsidR="000632DF" w:rsidRPr="004675B5">
        <w:t xml:space="preserve">engaged </w:t>
      </w:r>
      <w:r w:rsidR="000632DF">
        <w:t>in</w:t>
      </w:r>
      <w:r w:rsidR="000632DF" w:rsidRPr="004675B5">
        <w:t xml:space="preserve"> a design project focusing on </w:t>
      </w:r>
      <w:r w:rsidR="000632DF">
        <w:t xml:space="preserve">a </w:t>
      </w:r>
      <w:r w:rsidR="000632DF" w:rsidRPr="004675B5">
        <w:t xml:space="preserve">sustainable residential building. </w:t>
      </w:r>
      <w:r w:rsidR="000632DF">
        <w:t xml:space="preserve">The course was developed with an emphasis on the issue of form, function, orientation, space, light, energy, and materials to meet assigned sustainability criteria. </w:t>
      </w:r>
    </w:p>
    <w:p w14:paraId="32A5CBC1" w14:textId="77777777" w:rsidR="000632DF" w:rsidRPr="009350FF" w:rsidRDefault="000632DF" w:rsidP="0027603D">
      <w:pPr>
        <w:jc w:val="both"/>
      </w:pPr>
    </w:p>
    <w:p w14:paraId="62CAD118" w14:textId="23F9F768" w:rsidR="00451885" w:rsidRDefault="009350FF" w:rsidP="009350FF">
      <w:pPr>
        <w:jc w:val="both"/>
      </w:pPr>
      <w:r w:rsidRPr="009350FF">
        <w:t xml:space="preserve">Activities #4 to #9 were utilized in </w:t>
      </w:r>
      <w:r w:rsidR="008D5140" w:rsidRPr="009350FF">
        <w:t xml:space="preserve">Communication </w:t>
      </w:r>
      <w:r w:rsidR="00451885" w:rsidRPr="009350FF">
        <w:t>Studio II</w:t>
      </w:r>
      <w:r>
        <w:t xml:space="preserve"> course. </w:t>
      </w:r>
      <w:r w:rsidR="00451885" w:rsidRPr="009350FF">
        <w:t xml:space="preserve">This course introduces students to computer applications in drafting, </w:t>
      </w:r>
      <w:r w:rsidR="00376738" w:rsidRPr="009350FF">
        <w:t>modeling</w:t>
      </w:r>
      <w:r w:rsidR="00451885" w:rsidRPr="009350FF">
        <w:t>, rendering</w:t>
      </w:r>
      <w:r w:rsidR="00376738" w:rsidRPr="009350FF">
        <w:t>,</w:t>
      </w:r>
      <w:r w:rsidR="00451885" w:rsidRPr="009350FF">
        <w:t xml:space="preserve"> and presenting.</w:t>
      </w:r>
      <w:r w:rsidR="00451885">
        <w:t xml:space="preserve">  The purpose of the course is to </w:t>
      </w:r>
      <w:r w:rsidR="003E0128">
        <w:t>en</w:t>
      </w:r>
      <w:r w:rsidR="00451885">
        <w:t>ab</w:t>
      </w:r>
      <w:r w:rsidR="003E0128">
        <w:t>le students to develop skills for utilizing</w:t>
      </w:r>
      <w:r w:rsidR="00451885">
        <w:t xml:space="preserve"> the computer as an efficient and innovative 2D and 3D </w:t>
      </w:r>
      <w:r w:rsidR="00376738">
        <w:t>tools</w:t>
      </w:r>
      <w:r w:rsidR="00451885">
        <w:t>. This course is str</w:t>
      </w:r>
      <w:r w:rsidR="003E0128">
        <w:t xml:space="preserve">uctured to introduce software applications such as </w:t>
      </w:r>
      <w:r w:rsidR="00451885">
        <w:t xml:space="preserve">AutoCAD Architecture, SketchUp, Lumion, </w:t>
      </w:r>
      <w:r w:rsidR="00376738">
        <w:t xml:space="preserve">and </w:t>
      </w:r>
      <w:r w:rsidR="00451885">
        <w:t>Photoshop. Upon successful completion of this course</w:t>
      </w:r>
      <w:r w:rsidR="00376738">
        <w:t>,</w:t>
      </w:r>
      <w:r w:rsidR="00451885">
        <w:t xml:space="preserve"> students will be able to read and interpret various types of architectural construction drawings. Also, students will learn how to produce </w:t>
      </w:r>
      <w:r w:rsidR="00376738">
        <w:t>computer-generated</w:t>
      </w:r>
      <w:r w:rsidR="00114813">
        <w:t xml:space="preserve"> 2</w:t>
      </w:r>
      <w:r w:rsidR="003E0128">
        <w:t>D</w:t>
      </w:r>
      <w:r w:rsidR="00451885">
        <w:t xml:space="preserve"> architectu</w:t>
      </w:r>
      <w:r w:rsidR="00114813">
        <w:t>ral construction drawings and 3</w:t>
      </w:r>
      <w:r w:rsidR="003E0128">
        <w:t>D</w:t>
      </w:r>
      <w:r w:rsidR="00451885">
        <w:t xml:space="preserve"> models. Using advanced rendering tools, students will be able to develop </w:t>
      </w:r>
      <w:r w:rsidR="003E0128">
        <w:t xml:space="preserve">photorealistic </w:t>
      </w:r>
      <w:r w:rsidR="00451885">
        <w:t xml:space="preserve">presentation renderings </w:t>
      </w:r>
      <w:r w:rsidR="00376738">
        <w:t xml:space="preserve">and </w:t>
      </w:r>
      <w:r w:rsidR="00451885">
        <w:t xml:space="preserve">animations as well as experience virtual reality technology. </w:t>
      </w:r>
    </w:p>
    <w:p w14:paraId="6E7D08BC" w14:textId="1D8722DB" w:rsidR="00451885" w:rsidRDefault="00451885" w:rsidP="00D42754">
      <w:pPr>
        <w:jc w:val="both"/>
      </w:pPr>
    </w:p>
    <w:p w14:paraId="0F26D29E" w14:textId="18951BB5" w:rsidR="00376738" w:rsidRDefault="009350FF" w:rsidP="00F36F9B">
      <w:pPr>
        <w:jc w:val="both"/>
      </w:pPr>
      <w:r w:rsidRPr="009350FF">
        <w:rPr>
          <w:bCs/>
        </w:rPr>
        <w:t xml:space="preserve">The last two activities were implemented in </w:t>
      </w:r>
      <w:r w:rsidR="008D5140" w:rsidRPr="009350FF">
        <w:rPr>
          <w:bCs/>
        </w:rPr>
        <w:t xml:space="preserve">Communication </w:t>
      </w:r>
      <w:r w:rsidR="00376738" w:rsidRPr="009350FF">
        <w:rPr>
          <w:bCs/>
        </w:rPr>
        <w:t>Studio III</w:t>
      </w:r>
      <w:r>
        <w:rPr>
          <w:bCs/>
        </w:rPr>
        <w:t xml:space="preserve"> course. </w:t>
      </w:r>
      <w:r w:rsidR="00376738">
        <w:t xml:space="preserve">This course introduces students to </w:t>
      </w:r>
      <w:r w:rsidR="00376738" w:rsidRPr="00D07F41">
        <w:t>Autodesk Revit</w:t>
      </w:r>
      <w:r w:rsidR="00376738">
        <w:t xml:space="preserve"> as the foundation of a larger process called </w:t>
      </w:r>
      <w:r w:rsidR="00A5440C">
        <w:t>building information modeling</w:t>
      </w:r>
      <w:r w:rsidR="00376738" w:rsidRPr="00D07F41">
        <w:t>.</w:t>
      </w:r>
      <w:r w:rsidR="00A5440C">
        <w:t xml:space="preserve"> By completing this</w:t>
      </w:r>
      <w:r w:rsidR="00376738">
        <w:t xml:space="preserve"> course, students can gain </w:t>
      </w:r>
      <w:r w:rsidR="00376738" w:rsidRPr="004D1497">
        <w:t xml:space="preserve">a robust understanding of </w:t>
      </w:r>
      <w:bookmarkStart w:id="6" w:name="_Hlk94632542"/>
      <w:r w:rsidR="00376738" w:rsidRPr="004D1497">
        <w:t>Revit</w:t>
      </w:r>
      <w:bookmarkEnd w:id="6"/>
      <w:r w:rsidR="00376738" w:rsidRPr="004D1497">
        <w:t>, its features</w:t>
      </w:r>
      <w:r w:rsidR="00376738">
        <w:t>,</w:t>
      </w:r>
      <w:r w:rsidR="00114813">
        <w:t xml:space="preserve"> and capabilities from the fundamentals</w:t>
      </w:r>
      <w:r w:rsidR="00376738" w:rsidRPr="004D1497">
        <w:t xml:space="preserve"> to the most sophisticated and complex topics.</w:t>
      </w:r>
      <w:r w:rsidR="00376738" w:rsidRPr="0087297B">
        <w:t xml:space="preserve"> </w:t>
      </w:r>
      <w:r w:rsidR="00114813">
        <w:t>Also, students are</w:t>
      </w:r>
      <w:r w:rsidR="00376738">
        <w:t xml:space="preserve"> </w:t>
      </w:r>
      <w:r w:rsidR="00114813">
        <w:t>introduced</w:t>
      </w:r>
      <w:r w:rsidR="00376738" w:rsidRPr="005416A5">
        <w:t xml:space="preserve"> to </w:t>
      </w:r>
      <w:r w:rsidR="00114813">
        <w:t xml:space="preserve">the </w:t>
      </w:r>
      <w:r w:rsidR="00376738" w:rsidRPr="005416A5">
        <w:t>concepts and term</w:t>
      </w:r>
      <w:r w:rsidR="00114813">
        <w:t>inologies</w:t>
      </w:r>
      <w:r w:rsidR="00376738" w:rsidRPr="005416A5">
        <w:t xml:space="preserve"> used in BIM</w:t>
      </w:r>
      <w:r w:rsidR="00376738">
        <w:t xml:space="preserve"> </w:t>
      </w:r>
      <w:r w:rsidR="00114813">
        <w:t>and gain</w:t>
      </w:r>
      <w:r w:rsidR="00376738">
        <w:t xml:space="preserve"> experience </w:t>
      </w:r>
      <w:r w:rsidR="00114813">
        <w:t>in creating</w:t>
      </w:r>
      <w:r w:rsidR="00376738">
        <w:t xml:space="preserve"> an intelligent 3D model and extracting 2D drawings from it. In addition, since data can be generated, managed, stored, and exchanged in Revit, students can be involved in building performance modeling using Revit apps such as </w:t>
      </w:r>
      <w:proofErr w:type="spellStart"/>
      <w:r w:rsidR="00376738">
        <w:t>Cove.Tool</w:t>
      </w:r>
      <w:proofErr w:type="spellEnd"/>
      <w:r w:rsidR="00376738">
        <w:t>. This course also trains students to utilize Cove. Too</w:t>
      </w:r>
      <w:r w:rsidR="00114813">
        <w:t>l for energy and light analyses</w:t>
      </w:r>
      <w:r w:rsidR="00376738">
        <w:t xml:space="preserve">. </w:t>
      </w:r>
    </w:p>
    <w:p w14:paraId="771CC472" w14:textId="56084331" w:rsidR="009350FF" w:rsidRPr="00E71931" w:rsidRDefault="009350FF" w:rsidP="006340F3">
      <w:pPr>
        <w:jc w:val="both"/>
      </w:pPr>
      <w:r>
        <w:lastRenderedPageBreak/>
        <w:t xml:space="preserve">For the </w:t>
      </w:r>
      <w:r w:rsidR="006340F3">
        <w:t xml:space="preserve">multi-semester </w:t>
      </w:r>
      <w:r w:rsidR="00D75552">
        <w:t xml:space="preserve">course </w:t>
      </w:r>
      <w:r>
        <w:t xml:space="preserve">project, students were supposed to design </w:t>
      </w:r>
      <w:r w:rsidRPr="005A219A">
        <w:t xml:space="preserve">a </w:t>
      </w:r>
      <w:r>
        <w:t xml:space="preserve">one-story single-family house with 2,000-square-foot living space, </w:t>
      </w:r>
      <w:r w:rsidRPr="005A219A">
        <w:t>three bedrooms</w:t>
      </w:r>
      <w:r>
        <w:t>,</w:t>
      </w:r>
      <w:r w:rsidRPr="005A219A">
        <w:t xml:space="preserve"> and two bathrooms in a newly</w:t>
      </w:r>
      <w:r>
        <w:t xml:space="preserve"> </w:t>
      </w:r>
      <w:r w:rsidRPr="005A219A">
        <w:t xml:space="preserve">developed </w:t>
      </w:r>
      <w:r>
        <w:t xml:space="preserve">neighborhood located in </w:t>
      </w:r>
      <w:r w:rsidRPr="00734FC0">
        <w:t>Ann Arbor, MI</w:t>
      </w:r>
      <w:r>
        <w:t>. It was assumed that the family living in the house is</w:t>
      </w:r>
      <w:r w:rsidRPr="00211C00">
        <w:t xml:space="preserve"> interested </w:t>
      </w:r>
      <w:r>
        <w:t>in</w:t>
      </w:r>
      <w:r w:rsidRPr="00211C00">
        <w:t xml:space="preserve"> </w:t>
      </w:r>
      <w:r>
        <w:t>a</w:t>
      </w:r>
      <w:r w:rsidRPr="00211C00">
        <w:t xml:space="preserve"> sustainable lifestyle and promoting sustainability</w:t>
      </w:r>
      <w:r>
        <w:t xml:space="preserve"> by </w:t>
      </w:r>
      <w:r w:rsidRPr="00211C00">
        <w:t xml:space="preserve">purchasing </w:t>
      </w:r>
      <w:r>
        <w:t>energy-efficient</w:t>
      </w:r>
      <w:r w:rsidRPr="00211C00">
        <w:t xml:space="preserve"> appliances, growing their</w:t>
      </w:r>
      <w:r>
        <w:t xml:space="preserve"> </w:t>
      </w:r>
      <w:r w:rsidRPr="00211C00">
        <w:t>own garden, recycling household trash, and caring about wildlife and native species.</w:t>
      </w:r>
      <w:r>
        <w:t xml:space="preserve"> Then, students were asked to</w:t>
      </w:r>
      <w:r w:rsidRPr="007D2277">
        <w:t xml:space="preserve"> develop and present a complete design proposal for the project </w:t>
      </w:r>
      <w:r>
        <w:t xml:space="preserve">by using </w:t>
      </w:r>
      <w:r w:rsidRPr="007D2277">
        <w:t>a formal client interview, personality observation</w:t>
      </w:r>
      <w:r>
        <w:t>,</w:t>
      </w:r>
      <w:r w:rsidRPr="007D2277">
        <w:t xml:space="preserve"> and conceptualization</w:t>
      </w:r>
      <w:r>
        <w:t>. The design proposal should have included</w:t>
      </w:r>
      <w:r w:rsidRPr="007D2277">
        <w:t xml:space="preserve"> </w:t>
      </w:r>
      <w:r>
        <w:t>the</w:t>
      </w:r>
      <w:r w:rsidRPr="007D2277">
        <w:t xml:space="preserve"> construction drawings, interior finishes, furniture/finishes, </w:t>
      </w:r>
      <w:r>
        <w:t xml:space="preserve">and a </w:t>
      </w:r>
      <w:r w:rsidRPr="007D2277">
        <w:t>final proposal presentation</w:t>
      </w:r>
      <w:r>
        <w:t xml:space="preserve">. </w:t>
      </w:r>
    </w:p>
    <w:p w14:paraId="7848A7B0" w14:textId="3DCE9B92" w:rsidR="00376738" w:rsidRDefault="00376738" w:rsidP="00D42754">
      <w:pPr>
        <w:jc w:val="both"/>
      </w:pPr>
    </w:p>
    <w:p w14:paraId="2D9F7791" w14:textId="5ED98D49" w:rsidR="00451885" w:rsidRDefault="003D4C64" w:rsidP="006340F3">
      <w:pPr>
        <w:jc w:val="both"/>
      </w:pPr>
      <w:r>
        <w:t xml:space="preserve">The followings provide the details of each activity for the </w:t>
      </w:r>
      <w:r w:rsidR="006340F3">
        <w:t xml:space="preserve">multi-semester </w:t>
      </w:r>
      <w:r>
        <w:t>course project</w:t>
      </w:r>
      <w:r w:rsidR="00D75552">
        <w:t>:</w:t>
      </w:r>
    </w:p>
    <w:p w14:paraId="23F74218" w14:textId="77777777" w:rsidR="00D75552" w:rsidRDefault="00D75552" w:rsidP="003D4C64">
      <w:pPr>
        <w:jc w:val="both"/>
      </w:pPr>
    </w:p>
    <w:p w14:paraId="5F6388C2" w14:textId="0717A6F2" w:rsidR="00376738" w:rsidRPr="00BF4CC1" w:rsidRDefault="00376738" w:rsidP="00BF4CC1">
      <w:pPr>
        <w:jc w:val="both"/>
        <w:rPr>
          <w:b/>
          <w:bCs/>
          <w:i/>
          <w:iCs/>
          <w:u w:val="single"/>
        </w:rPr>
      </w:pPr>
      <w:r w:rsidRPr="00376738">
        <w:rPr>
          <w:b/>
          <w:bCs/>
        </w:rPr>
        <w:t>Activity</w:t>
      </w:r>
      <w:r w:rsidR="00BF4CC1">
        <w:rPr>
          <w:b/>
          <w:bCs/>
        </w:rPr>
        <w:t xml:space="preserve"> </w:t>
      </w:r>
      <w:r w:rsidRPr="00376738">
        <w:rPr>
          <w:b/>
          <w:bCs/>
        </w:rPr>
        <w:t>#</w:t>
      </w:r>
      <w:r w:rsidR="00F33905">
        <w:rPr>
          <w:b/>
          <w:bCs/>
        </w:rPr>
        <w:t>0</w:t>
      </w:r>
      <w:r w:rsidRPr="00376738">
        <w:rPr>
          <w:b/>
          <w:bCs/>
        </w:rPr>
        <w:t>1</w:t>
      </w:r>
      <w:r w:rsidR="00BF4CC1">
        <w:rPr>
          <w:b/>
          <w:bCs/>
        </w:rPr>
        <w:t xml:space="preserve">: </w:t>
      </w:r>
      <w:r w:rsidRPr="00BF4CC1">
        <w:rPr>
          <w:b/>
          <w:bCs/>
          <w:i/>
          <w:iCs/>
          <w:u w:val="single"/>
        </w:rPr>
        <w:t xml:space="preserve">Client Interview </w:t>
      </w:r>
    </w:p>
    <w:p w14:paraId="6C1FCA7F" w14:textId="6A05AD1E" w:rsidR="00451885" w:rsidRDefault="00451885" w:rsidP="00D42754">
      <w:pPr>
        <w:jc w:val="both"/>
      </w:pPr>
    </w:p>
    <w:p w14:paraId="3FCD6A47" w14:textId="11F09460" w:rsidR="00F33905" w:rsidRDefault="00F33905" w:rsidP="00C06A27">
      <w:pPr>
        <w:jc w:val="both"/>
      </w:pPr>
      <w:r>
        <w:t>In this set of activities, students were asked to identify a client who r</w:t>
      </w:r>
      <w:r w:rsidR="003D4C64">
        <w:t>epresents the building resident</w:t>
      </w:r>
      <w:r>
        <w:t xml:space="preserve"> with specific characteristics such as </w:t>
      </w:r>
      <w:r w:rsidR="00C06A27">
        <w:t>having</w:t>
      </w:r>
      <w:r>
        <w:t xml:space="preserve"> a sustainable lifestyle and </w:t>
      </w:r>
      <w:r w:rsidR="00C06A27">
        <w:t xml:space="preserve">caring about </w:t>
      </w:r>
      <w:r w:rsidRPr="0047628B">
        <w:t>personal and societal environmental impact</w:t>
      </w:r>
      <w:r>
        <w:t>s. Then, students were asked to create a list of questions f</w:t>
      </w:r>
      <w:r w:rsidR="00E14287">
        <w:t>or an interview that will gather</w:t>
      </w:r>
      <w:r>
        <w:t xml:space="preserve"> the necessary information for them as a designer to develop a design concept for the entire project. In addition, students needed to specify how these questions can help them in specific design concepts, design strategies, and programming. Students were engaged in recording information during interviews using sketches or diagrams as well as words. </w:t>
      </w:r>
    </w:p>
    <w:p w14:paraId="76CF57F3" w14:textId="1491D435" w:rsidR="00F33905" w:rsidRDefault="00F33905" w:rsidP="00D42754">
      <w:pPr>
        <w:jc w:val="both"/>
      </w:pPr>
    </w:p>
    <w:p w14:paraId="3986BC5D" w14:textId="50DD878C" w:rsidR="00F33905" w:rsidRPr="00F33905" w:rsidRDefault="00F33905" w:rsidP="00BF4CC1">
      <w:pPr>
        <w:jc w:val="both"/>
        <w:rPr>
          <w:b/>
          <w:bCs/>
        </w:rPr>
      </w:pPr>
      <w:r w:rsidRPr="00F33905">
        <w:rPr>
          <w:b/>
          <w:bCs/>
        </w:rPr>
        <w:t>Activity</w:t>
      </w:r>
      <w:r w:rsidR="00BF4CC1">
        <w:rPr>
          <w:b/>
          <w:bCs/>
        </w:rPr>
        <w:t xml:space="preserve"> </w:t>
      </w:r>
      <w:r w:rsidRPr="00F33905">
        <w:rPr>
          <w:b/>
          <w:bCs/>
        </w:rPr>
        <w:t>#02</w:t>
      </w:r>
      <w:r w:rsidR="00BF4CC1">
        <w:rPr>
          <w:b/>
          <w:bCs/>
        </w:rPr>
        <w:t xml:space="preserve">: </w:t>
      </w:r>
      <w:r w:rsidRPr="00BF4CC1">
        <w:rPr>
          <w:b/>
          <w:bCs/>
          <w:i/>
          <w:iCs/>
          <w:u w:val="single"/>
        </w:rPr>
        <w:t>Precedent Studies</w:t>
      </w:r>
      <w:r w:rsidRPr="00F33905">
        <w:rPr>
          <w:b/>
          <w:bCs/>
        </w:rPr>
        <w:t xml:space="preserve"> </w:t>
      </w:r>
    </w:p>
    <w:p w14:paraId="48E20A7D" w14:textId="2EEB9396" w:rsidR="00451885" w:rsidRDefault="00451885" w:rsidP="00D42754">
      <w:pPr>
        <w:jc w:val="both"/>
      </w:pPr>
    </w:p>
    <w:p w14:paraId="11CAF94A" w14:textId="2D52EDF4" w:rsidR="00F33905" w:rsidRDefault="00F33905" w:rsidP="006154CD">
      <w:pPr>
        <w:jc w:val="both"/>
      </w:pPr>
      <w:r>
        <w:t xml:space="preserve">Considering the essential role of precedent studies in a design process, students were asked to select at least three related residential buildings located in cold and humid climate regions constructed </w:t>
      </w:r>
      <w:r w:rsidR="006777DA">
        <w:t xml:space="preserve">based on </w:t>
      </w:r>
      <w:r>
        <w:t xml:space="preserve">sustainable strategies. Students were </w:t>
      </w:r>
      <w:r w:rsidR="006777DA">
        <w:t>supposed</w:t>
      </w:r>
      <w:r>
        <w:t xml:space="preserve"> to analyze and interpret multiple aspects of precedent buildings using photographs, diagrams, doodles, and drawings. The design aspects that they needed to consider </w:t>
      </w:r>
      <w:r w:rsidR="006154CD">
        <w:t>were</w:t>
      </w:r>
      <w:r>
        <w:t xml:space="preserve"> building orientation and form,</w:t>
      </w:r>
      <w:r w:rsidRPr="000B6456">
        <w:t xml:space="preserve"> </w:t>
      </w:r>
      <w:r>
        <w:t xml:space="preserve">interior spaces sequences and arrangements, </w:t>
      </w:r>
      <w:r w:rsidR="002042D3">
        <w:t>natural</w:t>
      </w:r>
      <w:r>
        <w:t xml:space="preserve"> light penetration</w:t>
      </w:r>
      <w:r w:rsidR="006154CD">
        <w:t>,</w:t>
      </w:r>
      <w:r>
        <w:t xml:space="preserve"> natural air ventilation, i</w:t>
      </w:r>
      <w:r w:rsidRPr="000B6456">
        <w:t xml:space="preserve">nterior </w:t>
      </w:r>
      <w:r>
        <w:t>c</w:t>
      </w:r>
      <w:r w:rsidRPr="000B6456">
        <w:t>irculation and exterior egress</w:t>
      </w:r>
      <w:r>
        <w:t>, number, shape</w:t>
      </w:r>
      <w:r w:rsidR="002042D3">
        <w:t>,</w:t>
      </w:r>
      <w:r>
        <w:t xml:space="preserve"> and direction of windows, fin</w:t>
      </w:r>
      <w:r w:rsidR="006154CD">
        <w:t>ishing materials and furniture</w:t>
      </w:r>
      <w:r>
        <w:t xml:space="preserve">, and energy generation. </w:t>
      </w:r>
    </w:p>
    <w:p w14:paraId="1E89AB99" w14:textId="3B72CA8C" w:rsidR="00F33905" w:rsidRDefault="00F33905" w:rsidP="00D42754">
      <w:pPr>
        <w:jc w:val="both"/>
      </w:pPr>
    </w:p>
    <w:p w14:paraId="3DD13CFE" w14:textId="5B4C5EB4" w:rsidR="002042D3" w:rsidRPr="002042D3" w:rsidRDefault="002042D3" w:rsidP="00BF4CC1">
      <w:pPr>
        <w:jc w:val="both"/>
        <w:rPr>
          <w:b/>
          <w:bCs/>
        </w:rPr>
      </w:pPr>
      <w:r w:rsidRPr="002042D3">
        <w:rPr>
          <w:b/>
          <w:bCs/>
        </w:rPr>
        <w:t>Activity</w:t>
      </w:r>
      <w:r w:rsidR="00BF4CC1">
        <w:rPr>
          <w:b/>
          <w:bCs/>
        </w:rPr>
        <w:t xml:space="preserve"> </w:t>
      </w:r>
      <w:r w:rsidRPr="002042D3">
        <w:rPr>
          <w:b/>
          <w:bCs/>
        </w:rPr>
        <w:t>#03</w:t>
      </w:r>
      <w:r w:rsidR="00BF4CC1">
        <w:rPr>
          <w:b/>
          <w:bCs/>
        </w:rPr>
        <w:t xml:space="preserve">: </w:t>
      </w:r>
      <w:r w:rsidRPr="00BF4CC1">
        <w:rPr>
          <w:b/>
          <w:bCs/>
          <w:i/>
          <w:iCs/>
          <w:u w:val="single"/>
        </w:rPr>
        <w:t>Design Statement, Goals, Concepts, and Solutions</w:t>
      </w:r>
      <w:r w:rsidRPr="002042D3">
        <w:rPr>
          <w:b/>
          <w:bCs/>
        </w:rPr>
        <w:t xml:space="preserve"> </w:t>
      </w:r>
    </w:p>
    <w:p w14:paraId="37B1769A" w14:textId="41B37494" w:rsidR="00451885" w:rsidRDefault="00451885" w:rsidP="00D42754">
      <w:pPr>
        <w:jc w:val="both"/>
      </w:pPr>
    </w:p>
    <w:p w14:paraId="77533C6D" w14:textId="64589B19" w:rsidR="002042D3" w:rsidRPr="00D91A8F" w:rsidRDefault="002042D3" w:rsidP="00091FDC">
      <w:pPr>
        <w:jc w:val="both"/>
      </w:pPr>
      <w:r>
        <w:t>After interpreting the information gathered via the client interview, students were asked to consider</w:t>
      </w:r>
      <w:r w:rsidRPr="00C26291">
        <w:t xml:space="preserve"> the client’s needs, preferences</w:t>
      </w:r>
      <w:r>
        <w:t>,</w:t>
      </w:r>
      <w:r w:rsidRPr="00C26291">
        <w:t xml:space="preserve"> and abilities</w:t>
      </w:r>
      <w:r>
        <w:t xml:space="preserve"> for defining design statements. In add</w:t>
      </w:r>
      <w:r w:rsidR="00091FDC">
        <w:t>ition, students were involved exploring</w:t>
      </w:r>
      <w:r>
        <w:t xml:space="preserve"> active or passive sustainable strategies in order to incorporate them into the design of the residential building. The utilized sustainable strategies have consisted of passive heating, cooling, and ventilation strategies along with design strategies such as optimum form, location, orientation, shading, and material selection. As a result, the final design statement </w:t>
      </w:r>
      <w:r w:rsidR="00091FDC">
        <w:t>consisted of design goals</w:t>
      </w:r>
      <w:r w:rsidRPr="000A710E">
        <w:t xml:space="preserve"> </w:t>
      </w:r>
      <w:r>
        <w:t xml:space="preserve">and </w:t>
      </w:r>
      <w:r w:rsidRPr="000A710E">
        <w:t>design concepts</w:t>
      </w:r>
      <w:r w:rsidR="00091FDC">
        <w:t>. T</w:t>
      </w:r>
      <w:r w:rsidRPr="000A710E">
        <w:t xml:space="preserve">he solutions </w:t>
      </w:r>
      <w:r w:rsidR="00091FDC">
        <w:t>contributed to both client’s</w:t>
      </w:r>
      <w:r>
        <w:t xml:space="preserve"> needs and students’ acquired knowledge in sustainable residential design.</w:t>
      </w:r>
      <w:r w:rsidRPr="002042D3">
        <w:rPr>
          <w:b/>
          <w:bCs/>
        </w:rPr>
        <w:t xml:space="preserve"> </w:t>
      </w:r>
    </w:p>
    <w:p w14:paraId="1FC5D91E" w14:textId="77777777" w:rsidR="00FB776E" w:rsidRDefault="00FB776E" w:rsidP="00BF4CC1">
      <w:pPr>
        <w:jc w:val="both"/>
        <w:rPr>
          <w:b/>
          <w:bCs/>
        </w:rPr>
      </w:pPr>
    </w:p>
    <w:p w14:paraId="47B5EE18" w14:textId="13B19C4C" w:rsidR="002042D3" w:rsidRPr="002042D3" w:rsidRDefault="00874157" w:rsidP="00BF4CC1">
      <w:pPr>
        <w:jc w:val="both"/>
        <w:rPr>
          <w:b/>
          <w:bCs/>
        </w:rPr>
      </w:pPr>
      <w:r>
        <w:rPr>
          <w:b/>
          <w:bCs/>
        </w:rPr>
        <w:t>Activity</w:t>
      </w:r>
      <w:r w:rsidR="00BF4CC1">
        <w:rPr>
          <w:b/>
          <w:bCs/>
        </w:rPr>
        <w:t xml:space="preserve"> </w:t>
      </w:r>
      <w:r>
        <w:rPr>
          <w:b/>
          <w:bCs/>
        </w:rPr>
        <w:t>#04</w:t>
      </w:r>
      <w:r w:rsidR="00BF4CC1">
        <w:rPr>
          <w:b/>
          <w:bCs/>
        </w:rPr>
        <w:t xml:space="preserve">: </w:t>
      </w:r>
      <w:r w:rsidRPr="00BF4CC1">
        <w:rPr>
          <w:b/>
          <w:bCs/>
          <w:i/>
          <w:iCs/>
          <w:u w:val="single"/>
        </w:rPr>
        <w:t xml:space="preserve">2D </w:t>
      </w:r>
      <w:r w:rsidR="002042D3" w:rsidRPr="00BF4CC1">
        <w:rPr>
          <w:b/>
          <w:bCs/>
          <w:i/>
          <w:iCs/>
          <w:u w:val="single"/>
        </w:rPr>
        <w:t>CAD Drafting</w:t>
      </w:r>
      <w:r w:rsidR="002042D3" w:rsidRPr="002042D3">
        <w:rPr>
          <w:b/>
          <w:bCs/>
        </w:rPr>
        <w:t xml:space="preserve"> </w:t>
      </w:r>
    </w:p>
    <w:p w14:paraId="21C77ADC" w14:textId="675E9D06" w:rsidR="00D42754" w:rsidRDefault="00D42754" w:rsidP="00D42754">
      <w:pPr>
        <w:jc w:val="both"/>
      </w:pPr>
    </w:p>
    <w:p w14:paraId="4DC2C8AA" w14:textId="2BD0205B" w:rsidR="002042D3" w:rsidRDefault="002042D3" w:rsidP="00D55F2C">
      <w:pPr>
        <w:jc w:val="both"/>
      </w:pPr>
      <w:r>
        <w:t xml:space="preserve">In this set of activities, students </w:t>
      </w:r>
      <w:r w:rsidR="00D55F2C">
        <w:t>are using</w:t>
      </w:r>
      <w:r>
        <w:t xml:space="preserve"> AutoCAD software for creating 2D computer drafting. C</w:t>
      </w:r>
      <w:r w:rsidRPr="00924880">
        <w:t>onsidering</w:t>
      </w:r>
      <w:r>
        <w:t xml:space="preserve"> drawing and modifying tools, annotations and dimension tools, layer management technique, she</w:t>
      </w:r>
      <w:r w:rsidR="00D55F2C">
        <w:t>ets setting, and plotting setup. S</w:t>
      </w:r>
      <w:r>
        <w:t xml:space="preserve">tudents generated orthographic views of the sustainable residential </w:t>
      </w:r>
      <w:r>
        <w:lastRenderedPageBreak/>
        <w:t>buildings developing in graduate design studio I such as floor plans, interior and exterior elevations, sections, and details</w:t>
      </w:r>
      <w:r w:rsidR="00812F51">
        <w:t>.</w:t>
      </w:r>
      <w:r>
        <w:t xml:space="preserve"> Figure 2 shows a 2D drafting submitted by students as the result of this activity</w:t>
      </w:r>
      <w:r w:rsidR="00812F51">
        <w:t>.</w:t>
      </w:r>
    </w:p>
    <w:p w14:paraId="449911ED" w14:textId="77777777" w:rsidR="002042D3" w:rsidRDefault="002042D3" w:rsidP="002042D3">
      <w:pPr>
        <w:pStyle w:val="ListParagraph"/>
      </w:pPr>
    </w:p>
    <w:p w14:paraId="3F5187B7" w14:textId="77777777" w:rsidR="002042D3" w:rsidRDefault="002042D3" w:rsidP="002A7028">
      <w:pPr>
        <w:pStyle w:val="ListParagraph"/>
        <w:ind w:left="0"/>
        <w:jc w:val="center"/>
      </w:pPr>
      <w:r>
        <w:rPr>
          <w:noProof/>
        </w:rPr>
        <w:drawing>
          <wp:inline distT="0" distB="0" distL="0" distR="0" wp14:anchorId="7D4EF991" wp14:editId="68161044">
            <wp:extent cx="4440482" cy="284205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0"/>
                    <a:srcRect l="9457" t="12961" r="20018" b="5106"/>
                    <a:stretch/>
                  </pic:blipFill>
                  <pic:spPr bwMode="auto">
                    <a:xfrm>
                      <a:off x="0" y="0"/>
                      <a:ext cx="4561641" cy="2919600"/>
                    </a:xfrm>
                    <a:prstGeom prst="rect">
                      <a:avLst/>
                    </a:prstGeom>
                    <a:ln>
                      <a:noFill/>
                    </a:ln>
                    <a:extLst>
                      <a:ext uri="{53640926-AAD7-44D8-BBD7-CCE9431645EC}">
                        <a14:shadowObscured xmlns:a14="http://schemas.microsoft.com/office/drawing/2010/main"/>
                      </a:ext>
                    </a:extLst>
                  </pic:spPr>
                </pic:pic>
              </a:graphicData>
            </a:graphic>
          </wp:inline>
        </w:drawing>
      </w:r>
    </w:p>
    <w:p w14:paraId="35D0506C" w14:textId="77777777" w:rsidR="002042D3" w:rsidRDefault="002042D3" w:rsidP="002042D3">
      <w:pPr>
        <w:pStyle w:val="ListParagraph"/>
      </w:pPr>
    </w:p>
    <w:p w14:paraId="13AA0A04" w14:textId="76DE93A8" w:rsidR="002042D3" w:rsidRPr="00282EDA" w:rsidRDefault="002042D3" w:rsidP="0055071C">
      <w:pPr>
        <w:pStyle w:val="ListParagraph"/>
        <w:ind w:left="0" w:firstLine="0"/>
        <w:jc w:val="center"/>
        <w:rPr>
          <w:lang w:bidi="fa-IR"/>
        </w:rPr>
      </w:pPr>
      <w:r>
        <w:t>Figure 2</w:t>
      </w:r>
      <w:r w:rsidR="00812F51">
        <w:t xml:space="preserve">. </w:t>
      </w:r>
      <w:r>
        <w:t xml:space="preserve">Example of 2D drafting </w:t>
      </w:r>
      <w:bookmarkStart w:id="7" w:name="_Hlk94992890"/>
      <w:r>
        <w:t xml:space="preserve">submitted by students for activity </w:t>
      </w:r>
      <w:r w:rsidR="00200D1F">
        <w:t>#</w:t>
      </w:r>
      <w:r>
        <w:t>04</w:t>
      </w:r>
    </w:p>
    <w:bookmarkEnd w:id="7"/>
    <w:p w14:paraId="33BAE8CA" w14:textId="257947FC" w:rsidR="002042D3" w:rsidRDefault="002042D3" w:rsidP="00D42754">
      <w:pPr>
        <w:jc w:val="both"/>
      </w:pPr>
    </w:p>
    <w:p w14:paraId="38CB60DB" w14:textId="24F22319" w:rsidR="00812F51" w:rsidRPr="00812F51" w:rsidRDefault="00812F51" w:rsidP="00BF4CC1">
      <w:pPr>
        <w:jc w:val="both"/>
        <w:rPr>
          <w:b/>
          <w:bCs/>
        </w:rPr>
      </w:pPr>
      <w:r w:rsidRPr="00812F51">
        <w:rPr>
          <w:b/>
          <w:bCs/>
        </w:rPr>
        <w:t>Activity</w:t>
      </w:r>
      <w:r w:rsidR="00BF4CC1">
        <w:rPr>
          <w:b/>
          <w:bCs/>
        </w:rPr>
        <w:t xml:space="preserve"> </w:t>
      </w:r>
      <w:r w:rsidRPr="00812F51">
        <w:rPr>
          <w:b/>
          <w:bCs/>
        </w:rPr>
        <w:t>#05</w:t>
      </w:r>
      <w:r w:rsidR="00BF4CC1">
        <w:rPr>
          <w:b/>
          <w:bCs/>
        </w:rPr>
        <w:t xml:space="preserve">: </w:t>
      </w:r>
      <w:r w:rsidRPr="00BF4CC1">
        <w:rPr>
          <w:b/>
          <w:bCs/>
          <w:i/>
          <w:iCs/>
          <w:u w:val="single"/>
        </w:rPr>
        <w:t>3D-CAD Modeling</w:t>
      </w:r>
      <w:r w:rsidRPr="00812F51">
        <w:rPr>
          <w:b/>
          <w:bCs/>
        </w:rPr>
        <w:t xml:space="preserve"> </w:t>
      </w:r>
    </w:p>
    <w:p w14:paraId="571E608F" w14:textId="4E2ACA4F" w:rsidR="00812F51" w:rsidRDefault="00812F51" w:rsidP="00D42754">
      <w:pPr>
        <w:jc w:val="both"/>
      </w:pPr>
    </w:p>
    <w:p w14:paraId="19F945AB" w14:textId="79676FC7" w:rsidR="00812F51" w:rsidRDefault="00812F51" w:rsidP="004C7B3A">
      <w:pPr>
        <w:jc w:val="both"/>
      </w:pPr>
      <w:r w:rsidRPr="00293FF6">
        <w:t>In this set of activities</w:t>
      </w:r>
      <w:r w:rsidR="004C7B3A">
        <w:t>,</w:t>
      </w:r>
      <w:r w:rsidRPr="00293FF6">
        <w:t xml:space="preserve"> students </w:t>
      </w:r>
      <w:r>
        <w:t xml:space="preserve">were </w:t>
      </w:r>
      <w:r w:rsidRPr="00293FF6">
        <w:t xml:space="preserve">introduced to the application of SketchUp software </w:t>
      </w:r>
      <w:r>
        <w:t xml:space="preserve">in </w:t>
      </w:r>
      <w:r w:rsidR="004C7B3A">
        <w:t>3D modeling</w:t>
      </w:r>
      <w:r>
        <w:t xml:space="preserve">. Students utilized 2D and </w:t>
      </w:r>
      <w:r w:rsidR="004C7B3A">
        <w:t>3</w:t>
      </w:r>
      <w:r>
        <w:t xml:space="preserve">D </w:t>
      </w:r>
      <w:r w:rsidR="004C7B3A">
        <w:t>modeling</w:t>
      </w:r>
      <w:r>
        <w:t xml:space="preserve"> tools, solid tools, </w:t>
      </w:r>
      <w:r w:rsidR="004C7B3A">
        <w:t>sandbox</w:t>
      </w:r>
      <w:r>
        <w:t xml:space="preserve">, styles, material, texture, effects, </w:t>
      </w:r>
      <w:r w:rsidR="004C7B3A">
        <w:t xml:space="preserve">and </w:t>
      </w:r>
      <w:r w:rsidR="0055071C">
        <w:t>warehouse to simulate a</w:t>
      </w:r>
      <w:r>
        <w:t xml:space="preserve"> 3D model of sustainable residential buildings. Since SketchUp software is compatible with AutoCAD, by completing these activities students </w:t>
      </w:r>
      <w:r w:rsidR="004C7B3A">
        <w:t>learned</w:t>
      </w:r>
      <w:r>
        <w:t xml:space="preserve"> how to transform 2D orthographic drawings to SketchUp software </w:t>
      </w:r>
      <w:r w:rsidR="0055071C">
        <w:t xml:space="preserve">drawing, </w:t>
      </w:r>
      <w:r>
        <w:t xml:space="preserve">as the foundation of </w:t>
      </w:r>
      <w:r w:rsidR="004C7B3A">
        <w:t xml:space="preserve">a </w:t>
      </w:r>
      <w:r>
        <w:t>3D model</w:t>
      </w:r>
      <w:r w:rsidR="0055071C">
        <w:t>,</w:t>
      </w:r>
      <w:r>
        <w:t xml:space="preserve"> to make the 3D model of </w:t>
      </w:r>
      <w:r w:rsidR="004C7B3A">
        <w:t xml:space="preserve">the </w:t>
      </w:r>
      <w:r>
        <w:t xml:space="preserve">sustainable residential building. Figure 3 shows the 3D model of </w:t>
      </w:r>
      <w:r w:rsidR="004C7B3A">
        <w:t xml:space="preserve">the </w:t>
      </w:r>
      <w:r>
        <w:t xml:space="preserve">building created by students using SketchUp. </w:t>
      </w:r>
    </w:p>
    <w:p w14:paraId="0AF28100" w14:textId="77777777" w:rsidR="00812F51" w:rsidRDefault="00812F51" w:rsidP="00812F51">
      <w:pPr>
        <w:pStyle w:val="ListParagraph"/>
      </w:pPr>
    </w:p>
    <w:p w14:paraId="144B823E" w14:textId="77777777" w:rsidR="00812F51" w:rsidRDefault="00812F51" w:rsidP="00FB776E">
      <w:pPr>
        <w:pStyle w:val="ListParagraph"/>
        <w:ind w:left="0" w:firstLine="0"/>
        <w:jc w:val="center"/>
      </w:pPr>
      <w:r>
        <w:rPr>
          <w:noProof/>
        </w:rPr>
        <w:drawing>
          <wp:inline distT="0" distB="0" distL="0" distR="0" wp14:anchorId="1E70D776" wp14:editId="7AC3E721">
            <wp:extent cx="4603750" cy="2290119"/>
            <wp:effectExtent l="0" t="0" r="635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rotWithShape="1">
                    <a:blip r:embed="rId11"/>
                    <a:srcRect t="11010" r="14976" b="7291"/>
                    <a:stretch/>
                  </pic:blipFill>
                  <pic:spPr bwMode="auto">
                    <a:xfrm flipV="1">
                      <a:off x="0" y="0"/>
                      <a:ext cx="4710504" cy="2343223"/>
                    </a:xfrm>
                    <a:prstGeom prst="rect">
                      <a:avLst/>
                    </a:prstGeom>
                    <a:ln>
                      <a:noFill/>
                    </a:ln>
                    <a:extLst>
                      <a:ext uri="{53640926-AAD7-44D8-BBD7-CCE9431645EC}">
                        <a14:shadowObscured xmlns:a14="http://schemas.microsoft.com/office/drawing/2010/main"/>
                      </a:ext>
                    </a:extLst>
                  </pic:spPr>
                </pic:pic>
              </a:graphicData>
            </a:graphic>
          </wp:inline>
        </w:drawing>
      </w:r>
    </w:p>
    <w:p w14:paraId="2FD04291" w14:textId="77777777" w:rsidR="00812F51" w:rsidRDefault="00812F51" w:rsidP="00812F51">
      <w:pPr>
        <w:pStyle w:val="ListParagraph"/>
      </w:pPr>
    </w:p>
    <w:p w14:paraId="6396776F" w14:textId="294FD657" w:rsidR="00812F51" w:rsidRDefault="00812F51" w:rsidP="00200D1F">
      <w:pPr>
        <w:pStyle w:val="ListParagraph"/>
        <w:ind w:left="0" w:firstLine="0"/>
        <w:jc w:val="center"/>
      </w:pPr>
      <w:r>
        <w:t xml:space="preserve">Figure 3. Example of 3D-modeling </w:t>
      </w:r>
      <w:r w:rsidRPr="00282EDA">
        <w:t xml:space="preserve">submitted by students for activity </w:t>
      </w:r>
      <w:r w:rsidR="00200D1F">
        <w:t>#</w:t>
      </w:r>
      <w:r w:rsidRPr="00282EDA">
        <w:t>0</w:t>
      </w:r>
      <w:r>
        <w:t>5</w:t>
      </w:r>
    </w:p>
    <w:p w14:paraId="7CC11CDD" w14:textId="29706830" w:rsidR="00736EED" w:rsidRDefault="004C7B3A" w:rsidP="00BF4CC1">
      <w:pPr>
        <w:jc w:val="both"/>
        <w:rPr>
          <w:b/>
          <w:bCs/>
        </w:rPr>
      </w:pPr>
      <w:r w:rsidRPr="004C7B3A">
        <w:rPr>
          <w:b/>
          <w:bCs/>
        </w:rPr>
        <w:lastRenderedPageBreak/>
        <w:t>Activity</w:t>
      </w:r>
      <w:r w:rsidR="00BF4CC1">
        <w:rPr>
          <w:b/>
          <w:bCs/>
        </w:rPr>
        <w:t xml:space="preserve"> </w:t>
      </w:r>
      <w:r w:rsidRPr="004C7B3A">
        <w:rPr>
          <w:b/>
          <w:bCs/>
        </w:rPr>
        <w:t>#06</w:t>
      </w:r>
      <w:r w:rsidR="00BF4CC1">
        <w:rPr>
          <w:b/>
          <w:bCs/>
        </w:rPr>
        <w:t xml:space="preserve">: </w:t>
      </w:r>
      <w:r w:rsidRPr="00BF4CC1">
        <w:rPr>
          <w:b/>
          <w:bCs/>
          <w:i/>
          <w:iCs/>
          <w:u w:val="single"/>
        </w:rPr>
        <w:t>Realistic Rendering Views</w:t>
      </w:r>
      <w:r w:rsidRPr="004C7B3A">
        <w:rPr>
          <w:b/>
          <w:bCs/>
        </w:rPr>
        <w:t xml:space="preserve"> </w:t>
      </w:r>
    </w:p>
    <w:p w14:paraId="7F6FC39E" w14:textId="24308F16" w:rsidR="004C7B3A" w:rsidRDefault="004C7B3A" w:rsidP="004C7B3A">
      <w:pPr>
        <w:jc w:val="both"/>
        <w:rPr>
          <w:b/>
          <w:bCs/>
        </w:rPr>
      </w:pPr>
    </w:p>
    <w:p w14:paraId="694DB14B" w14:textId="41BD49EA" w:rsidR="00173D76" w:rsidRDefault="004C7B3A" w:rsidP="00173D76">
      <w:pPr>
        <w:jc w:val="both"/>
      </w:pPr>
      <w:r w:rsidRPr="00D0710B">
        <w:t>To bring student</w:t>
      </w:r>
      <w:r>
        <w:t>s’</w:t>
      </w:r>
      <w:r w:rsidRPr="00D0710B">
        <w:t xml:space="preserve"> design to life, a new set of activities were de</w:t>
      </w:r>
      <w:r>
        <w:t>veloped</w:t>
      </w:r>
      <w:r w:rsidRPr="00D0710B">
        <w:t xml:space="preserve"> to teach student</w:t>
      </w:r>
      <w:r>
        <w:t>s</w:t>
      </w:r>
      <w:r w:rsidRPr="00D0710B">
        <w:t xml:space="preserve"> how to use Lumion software</w:t>
      </w:r>
      <w:r>
        <w:t xml:space="preserve">. Lumion is architectural visualization and rendering software </w:t>
      </w:r>
      <w:r w:rsidR="004321F5">
        <w:t>that</w:t>
      </w:r>
      <w:r>
        <w:t xml:space="preserve"> enables students to create a world of context, capture the details of life</w:t>
      </w:r>
      <w:r w:rsidR="004321F5">
        <w:t>,</w:t>
      </w:r>
      <w:r>
        <w:t xml:space="preserve"> and convey realistic emotions and atmospheres; as a result, students can render realistic scenes without any specific rendering experiences or backgrounds. Due to </w:t>
      </w:r>
      <w:r w:rsidR="004321F5">
        <w:t xml:space="preserve">the </w:t>
      </w:r>
      <w:r>
        <w:t xml:space="preserve">compatibility of Lumion software with almost every 3D and CAD program, students </w:t>
      </w:r>
      <w:r w:rsidR="00FE2860">
        <w:t>learn</w:t>
      </w:r>
      <w:r>
        <w:t xml:space="preserve"> to import the 3D model created in SketchUp into Lumion. In addition, in case of having computers with high computation power and advanced graphic card, students </w:t>
      </w:r>
      <w:r w:rsidR="004321F5">
        <w:t xml:space="preserve">are </w:t>
      </w:r>
      <w:r>
        <w:t xml:space="preserve">encouraged to use </w:t>
      </w:r>
      <w:r w:rsidRPr="00C820E8">
        <w:t>Lumion’s real-time rendering feature</w:t>
      </w:r>
      <w:r>
        <w:t xml:space="preserve"> called </w:t>
      </w:r>
      <w:proofErr w:type="spellStart"/>
      <w:r w:rsidRPr="00C820E8">
        <w:t>LiveSync</w:t>
      </w:r>
      <w:proofErr w:type="spellEnd"/>
      <w:r>
        <w:t xml:space="preserve"> to </w:t>
      </w:r>
      <w:r w:rsidRPr="00C820E8">
        <w:t>create a live connection between Lumion and</w:t>
      </w:r>
      <w:r>
        <w:t xml:space="preserve"> SketchUp for their rendering activities and further iterative modification actions. </w:t>
      </w:r>
      <w:r w:rsidR="00173D76">
        <w:t>After learning about scenes navigation, landscape elements (terrain tools, trees, water, …..), environmental features (wind, sun, rain/snow, sky, fire….), lighting fixtures, 3D humans/animals, materials and furniture, student could generate different set of realistic rendering views. Figure 4 illustrates the rendering views generated by students in these activities.</w:t>
      </w:r>
    </w:p>
    <w:p w14:paraId="15C96D01" w14:textId="77777777" w:rsidR="00713BCF" w:rsidRDefault="00713BCF" w:rsidP="00173D76">
      <w:pPr>
        <w:jc w:val="both"/>
      </w:pPr>
    </w:p>
    <w:p w14:paraId="59D6FE30" w14:textId="75FE09C8" w:rsidR="00DD2D37" w:rsidRDefault="00713BCF" w:rsidP="00713BCF">
      <w:pPr>
        <w:pStyle w:val="ListParagraph"/>
        <w:ind w:left="0" w:firstLine="0"/>
      </w:pPr>
      <w:r>
        <w:rPr>
          <w:noProof/>
        </w:rPr>
        <w:drawing>
          <wp:inline distT="0" distB="0" distL="0" distR="0" wp14:anchorId="2DCA38C4" wp14:editId="66431ED0">
            <wp:extent cx="2904016" cy="163109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523" cy="1654967"/>
                    </a:xfrm>
                    <a:prstGeom prst="rect">
                      <a:avLst/>
                    </a:prstGeom>
                    <a:noFill/>
                  </pic:spPr>
                </pic:pic>
              </a:graphicData>
            </a:graphic>
          </wp:inline>
        </w:drawing>
      </w:r>
      <w:r>
        <w:rPr>
          <w:noProof/>
        </w:rPr>
        <w:drawing>
          <wp:anchor distT="0" distB="0" distL="114300" distR="114300" simplePos="0" relativeHeight="251662336" behindDoc="1" locked="0" layoutInCell="1" allowOverlap="1" wp14:anchorId="72A6FE94" wp14:editId="7B09C001">
            <wp:simplePos x="0" y="0"/>
            <wp:positionH relativeFrom="margin">
              <wp:posOffset>343535</wp:posOffset>
            </wp:positionH>
            <wp:positionV relativeFrom="paragraph">
              <wp:posOffset>7620</wp:posOffset>
            </wp:positionV>
            <wp:extent cx="2929255" cy="1647190"/>
            <wp:effectExtent l="0" t="0" r="4445" b="0"/>
            <wp:wrapTight wrapText="bothSides">
              <wp:wrapPolygon edited="0">
                <wp:start x="0" y="0"/>
                <wp:lineTo x="0" y="21234"/>
                <wp:lineTo x="21492" y="21234"/>
                <wp:lineTo x="21492" y="0"/>
                <wp:lineTo x="0" y="0"/>
              </wp:wrapPolygon>
            </wp:wrapTight>
            <wp:docPr id="26" name="Picture 26" descr="Two people in a living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people in a living roo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925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261EA" w14:textId="2CAE3BC0" w:rsidR="00DD2D37" w:rsidRDefault="00DD2D37" w:rsidP="00DD2D37">
      <w:pPr>
        <w:pStyle w:val="ListParagraph"/>
        <w:jc w:val="center"/>
      </w:pPr>
    </w:p>
    <w:p w14:paraId="44953838" w14:textId="1852A23F" w:rsidR="00713BCF" w:rsidRDefault="00713BCF" w:rsidP="00713BCF">
      <w:pPr>
        <w:pStyle w:val="ListParagraph"/>
        <w:tabs>
          <w:tab w:val="left" w:pos="1557"/>
        </w:tabs>
        <w:jc w:val="left"/>
      </w:pPr>
      <w:r>
        <w:tab/>
        <w:t>Figure 4.</w:t>
      </w:r>
      <w:r w:rsidRPr="00A545BB">
        <w:t xml:space="preserve"> Example</w:t>
      </w:r>
      <w:r>
        <w:t>s</w:t>
      </w:r>
      <w:r w:rsidRPr="00A545BB">
        <w:t xml:space="preserve"> of </w:t>
      </w:r>
      <w:r>
        <w:t>3D modeling</w:t>
      </w:r>
      <w:r w:rsidRPr="00A545BB">
        <w:t xml:space="preserve"> submitted by students for activity </w:t>
      </w:r>
      <w:r>
        <w:t>#</w:t>
      </w:r>
      <w:r w:rsidRPr="00A545BB">
        <w:t>0</w:t>
      </w:r>
      <w:r>
        <w:t>6</w:t>
      </w:r>
    </w:p>
    <w:p w14:paraId="3526FAEB" w14:textId="77777777" w:rsidR="003950A2" w:rsidRDefault="003950A2" w:rsidP="00713BCF">
      <w:pPr>
        <w:pStyle w:val="ListParagraph"/>
        <w:tabs>
          <w:tab w:val="left" w:pos="1557"/>
        </w:tabs>
        <w:jc w:val="left"/>
      </w:pPr>
    </w:p>
    <w:p w14:paraId="312F33DA" w14:textId="280ED5C1" w:rsidR="00DD2D37" w:rsidRDefault="00DD2D37" w:rsidP="00DD2D37">
      <w:pPr>
        <w:pStyle w:val="ListParagraph"/>
        <w:jc w:val="center"/>
      </w:pPr>
    </w:p>
    <w:p w14:paraId="450B5847" w14:textId="6426B7E3" w:rsidR="000D4AEA" w:rsidRPr="000D4AEA" w:rsidRDefault="00BF4CC1" w:rsidP="00BF4CC1">
      <w:pPr>
        <w:spacing w:after="160" w:line="259" w:lineRule="auto"/>
        <w:rPr>
          <w:b/>
          <w:bCs/>
        </w:rPr>
      </w:pPr>
      <w:r>
        <w:rPr>
          <w:b/>
          <w:bCs/>
        </w:rPr>
        <w:t xml:space="preserve">Activity </w:t>
      </w:r>
      <w:r w:rsidR="000D4AEA" w:rsidRPr="000D4AEA">
        <w:rPr>
          <w:b/>
          <w:bCs/>
        </w:rPr>
        <w:t xml:space="preserve">#07: </w:t>
      </w:r>
      <w:r w:rsidR="000D4AEA" w:rsidRPr="00BF4CC1">
        <w:rPr>
          <w:b/>
          <w:bCs/>
          <w:i/>
          <w:iCs/>
          <w:u w:val="single"/>
        </w:rPr>
        <w:t>Animation</w:t>
      </w:r>
    </w:p>
    <w:p w14:paraId="2E520B8F" w14:textId="3EB1DB5E" w:rsidR="000D4AEA" w:rsidRDefault="000D4AEA" w:rsidP="00997EA7">
      <w:pPr>
        <w:jc w:val="both"/>
      </w:pPr>
      <w:r w:rsidRPr="00E5180F">
        <w:t>In this set of activities</w:t>
      </w:r>
      <w:r w:rsidR="00173D76">
        <w:t>,</w:t>
      </w:r>
      <w:r w:rsidRPr="00E5180F">
        <w:t xml:space="preserve"> students </w:t>
      </w:r>
      <w:r w:rsidR="00173D76">
        <w:t xml:space="preserve">are </w:t>
      </w:r>
      <w:r w:rsidRPr="00E5180F">
        <w:t>train</w:t>
      </w:r>
      <w:r>
        <w:t>ed</w:t>
      </w:r>
      <w:r w:rsidRPr="00E5180F">
        <w:t xml:space="preserve"> to </w:t>
      </w:r>
      <w:r>
        <w:t>create professional animations using Lumion software. After learning about planning a storyboard, setting a c</w:t>
      </w:r>
      <w:r w:rsidR="00173D76">
        <w:t xml:space="preserve">amera locations, movements, </w:t>
      </w:r>
      <w:r>
        <w:t xml:space="preserve">speeds, generating 3D humans/animals’ motions, adjusting animation effects, and adding sound effects, students were asked to generate an animation for bring life to the 3D model of sustainable residential building. </w:t>
      </w:r>
    </w:p>
    <w:p w14:paraId="1C922F43" w14:textId="77777777" w:rsidR="000D4AEA" w:rsidRPr="008B7782" w:rsidRDefault="000D4AEA" w:rsidP="00997EA7">
      <w:pPr>
        <w:pStyle w:val="ListParagraph"/>
      </w:pPr>
    </w:p>
    <w:p w14:paraId="2F2BEDAA" w14:textId="39E5BFF9" w:rsidR="000D4AEA" w:rsidRPr="000D4AEA" w:rsidRDefault="00BF4CC1" w:rsidP="00997EA7">
      <w:pPr>
        <w:spacing w:after="160" w:line="259" w:lineRule="auto"/>
        <w:jc w:val="both"/>
        <w:rPr>
          <w:b/>
          <w:bCs/>
        </w:rPr>
      </w:pPr>
      <w:bookmarkStart w:id="8" w:name="_Hlk94432099"/>
      <w:r>
        <w:rPr>
          <w:b/>
          <w:bCs/>
        </w:rPr>
        <w:t xml:space="preserve">Activity </w:t>
      </w:r>
      <w:r w:rsidR="000D4AEA" w:rsidRPr="000D4AEA">
        <w:rPr>
          <w:b/>
          <w:bCs/>
        </w:rPr>
        <w:t xml:space="preserve">#08: </w:t>
      </w:r>
      <w:bookmarkEnd w:id="8"/>
      <w:r w:rsidR="000D4AEA" w:rsidRPr="00BF4CC1">
        <w:rPr>
          <w:b/>
          <w:bCs/>
          <w:i/>
          <w:iCs/>
          <w:u w:val="single"/>
        </w:rPr>
        <w:t>Visualization and Representation</w:t>
      </w:r>
    </w:p>
    <w:p w14:paraId="5B3335BF" w14:textId="0CB03897" w:rsidR="000D4AEA" w:rsidRDefault="000D4AEA" w:rsidP="003E2A82">
      <w:pPr>
        <w:jc w:val="both"/>
      </w:pPr>
      <w:r w:rsidRPr="00912815">
        <w:t xml:space="preserve">This set of activities was aimed to </w:t>
      </w:r>
      <w:r>
        <w:t xml:space="preserve">make students familiar with the application of Adobe Photoshop software in architectural representation, visualization and postproduction. Students were trained to manipulate and elaborate the 2D images generated via AutoCAD and Lumion in order to deliver top-notch renderings and </w:t>
      </w:r>
      <w:r w:rsidRPr="000B63C4">
        <w:t xml:space="preserve">high-quality digital representations of their </w:t>
      </w:r>
      <w:r>
        <w:t xml:space="preserve">design. The designed activities engaged students in applying different visual properties such as </w:t>
      </w:r>
      <w:r w:rsidR="00173D76">
        <w:t>color</w:t>
      </w:r>
      <w:r>
        <w:t xml:space="preserve"> values, sharpness, saturation/hue, effects, and layers composition and adjustments. Figure </w:t>
      </w:r>
      <w:r w:rsidR="003E2A82">
        <w:t>5</w:t>
      </w:r>
      <w:r>
        <w:t xml:space="preserve"> shows how the students utilize Adobe photoshop for creating the high-quality digital representation </w:t>
      </w:r>
      <w:r w:rsidR="00173D76">
        <w:t>of</w:t>
      </w:r>
      <w:r>
        <w:t xml:space="preserve"> the sustainable residential building. </w:t>
      </w:r>
    </w:p>
    <w:p w14:paraId="56A1C577" w14:textId="77777777" w:rsidR="000D4AEA" w:rsidRDefault="000D4AEA" w:rsidP="000D4AEA">
      <w:pPr>
        <w:pStyle w:val="ListParagraph"/>
        <w:jc w:val="center"/>
      </w:pPr>
    </w:p>
    <w:p w14:paraId="17214159" w14:textId="77777777" w:rsidR="000D4AEA" w:rsidRDefault="000D4AEA" w:rsidP="003950A2">
      <w:pPr>
        <w:pStyle w:val="ListParagraph"/>
        <w:ind w:left="0"/>
        <w:jc w:val="center"/>
      </w:pPr>
      <w:r>
        <w:rPr>
          <w:noProof/>
        </w:rPr>
        <w:lastRenderedPageBreak/>
        <w:drawing>
          <wp:inline distT="0" distB="0" distL="0" distR="0" wp14:anchorId="05582D27" wp14:editId="3E554A13">
            <wp:extent cx="4226011" cy="2755131"/>
            <wp:effectExtent l="0" t="0" r="3175" b="762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rotWithShape="1">
                    <a:blip r:embed="rId14"/>
                    <a:srcRect l="13459" t="13335" r="24240" b="5156"/>
                    <a:stretch/>
                  </pic:blipFill>
                  <pic:spPr bwMode="auto">
                    <a:xfrm>
                      <a:off x="0" y="0"/>
                      <a:ext cx="4287092" cy="2794952"/>
                    </a:xfrm>
                    <a:prstGeom prst="rect">
                      <a:avLst/>
                    </a:prstGeom>
                    <a:ln>
                      <a:noFill/>
                    </a:ln>
                    <a:extLst>
                      <a:ext uri="{53640926-AAD7-44D8-BBD7-CCE9431645EC}">
                        <a14:shadowObscured xmlns:a14="http://schemas.microsoft.com/office/drawing/2010/main"/>
                      </a:ext>
                    </a:extLst>
                  </pic:spPr>
                </pic:pic>
              </a:graphicData>
            </a:graphic>
          </wp:inline>
        </w:drawing>
      </w:r>
    </w:p>
    <w:p w14:paraId="72A820F3" w14:textId="77777777" w:rsidR="00FD3128" w:rsidRDefault="00FD3128" w:rsidP="00FD3128"/>
    <w:p w14:paraId="30775DB1" w14:textId="4714B266" w:rsidR="00FD3128" w:rsidRPr="00874157" w:rsidRDefault="003E2A82" w:rsidP="00173D76">
      <w:pPr>
        <w:jc w:val="center"/>
      </w:pPr>
      <w:r>
        <w:t>Figure 5</w:t>
      </w:r>
      <w:r w:rsidR="00FD3128">
        <w:t xml:space="preserve">. </w:t>
      </w:r>
      <w:r w:rsidR="000D4AEA" w:rsidRPr="00E33CA8">
        <w:t xml:space="preserve">Example of </w:t>
      </w:r>
      <w:r w:rsidR="000D4AEA">
        <w:t>digital representation</w:t>
      </w:r>
      <w:r w:rsidR="000D4AEA" w:rsidRPr="00E33CA8">
        <w:t xml:space="preserve"> submitted by students for activity </w:t>
      </w:r>
      <w:r w:rsidR="00173D76">
        <w:t>#</w:t>
      </w:r>
      <w:r w:rsidR="000D4AEA" w:rsidRPr="00E33CA8">
        <w:t>0</w:t>
      </w:r>
      <w:r w:rsidR="000D4AEA">
        <w:t>8</w:t>
      </w:r>
    </w:p>
    <w:p w14:paraId="2C3DF0CA" w14:textId="77777777" w:rsidR="00FD3128" w:rsidRPr="00FD3128" w:rsidRDefault="00FD3128" w:rsidP="00FD3128">
      <w:pPr>
        <w:rPr>
          <w:b/>
          <w:bCs/>
        </w:rPr>
      </w:pPr>
    </w:p>
    <w:p w14:paraId="722CA69D" w14:textId="191638A2" w:rsidR="00E128E6" w:rsidRPr="000D4AEA" w:rsidRDefault="00E128E6" w:rsidP="003E2A82">
      <w:pPr>
        <w:spacing w:after="160" w:line="259" w:lineRule="auto"/>
        <w:jc w:val="both"/>
        <w:rPr>
          <w:b/>
          <w:bCs/>
        </w:rPr>
      </w:pPr>
      <w:r>
        <w:rPr>
          <w:b/>
          <w:bCs/>
        </w:rPr>
        <w:t xml:space="preserve">Activity </w:t>
      </w:r>
      <w:r w:rsidRPr="000D4AEA">
        <w:rPr>
          <w:b/>
          <w:bCs/>
        </w:rPr>
        <w:t>#0</w:t>
      </w:r>
      <w:r>
        <w:rPr>
          <w:b/>
          <w:bCs/>
        </w:rPr>
        <w:t>9</w:t>
      </w:r>
      <w:r w:rsidRPr="000D4AEA">
        <w:rPr>
          <w:b/>
          <w:bCs/>
        </w:rPr>
        <w:t xml:space="preserve">: </w:t>
      </w:r>
      <w:r w:rsidRPr="00BF4CC1">
        <w:rPr>
          <w:b/>
          <w:bCs/>
          <w:i/>
          <w:iCs/>
          <w:u w:val="single"/>
        </w:rPr>
        <w:t>V</w:t>
      </w:r>
      <w:r w:rsidR="003E2A82">
        <w:rPr>
          <w:b/>
          <w:bCs/>
          <w:i/>
          <w:iCs/>
          <w:u w:val="single"/>
        </w:rPr>
        <w:t>R Headset Experience</w:t>
      </w:r>
    </w:p>
    <w:p w14:paraId="1239F99D" w14:textId="15BA4EEF" w:rsidR="00EB41CC" w:rsidRDefault="00EB41CC" w:rsidP="00956C75">
      <w:pPr>
        <w:jc w:val="both"/>
      </w:pPr>
      <w:bookmarkStart w:id="9" w:name="_Hlk111826356"/>
      <w:r>
        <w:t xml:space="preserve">In this activity, students learn how to generate 360 panorama views using Lumion and present them in a virtual reality headset as it is shown in Figure 6. Thus, students were provided </w:t>
      </w:r>
      <w:proofErr w:type="spellStart"/>
      <w:r>
        <w:t>Oqolus</w:t>
      </w:r>
      <w:proofErr w:type="spellEnd"/>
      <w:r>
        <w:t xml:space="preserve"> Quest 2 headsets to evaluate the panorama views that they had created by Lumion.  Then, students are encouraged to re-evaluate their design </w:t>
      </w:r>
      <w:r w:rsidR="00CB26A5">
        <w:t>by changing</w:t>
      </w:r>
      <w:r>
        <w:t xml:space="preserve"> </w:t>
      </w:r>
      <w:r w:rsidR="00CB26A5">
        <w:t xml:space="preserve">their </w:t>
      </w:r>
      <w:r>
        <w:t xml:space="preserve">design elements such as colors and hues of interior spaces, material and texture, lights and shadows, furniture and accessories, size, and dimensions during their virtual tour of the simulated building. </w:t>
      </w:r>
      <w:r w:rsidR="00CB26A5">
        <w:t>This</w:t>
      </w:r>
      <w:r>
        <w:t xml:space="preserve"> provide</w:t>
      </w:r>
      <w:r w:rsidR="00CB26A5">
        <w:t>s</w:t>
      </w:r>
      <w:r>
        <w:t xml:space="preserve"> an opportunity for students to be involved in the iterative design process by modifying, revising, or changing their design projects.  In addition, by using multipl</w:t>
      </w:r>
      <w:r w:rsidR="00CB26A5">
        <w:t xml:space="preserve">e headsets, the virtual tour </w:t>
      </w:r>
      <w:r>
        <w:t xml:space="preserve">experience with peers and </w:t>
      </w:r>
      <w:r w:rsidR="00956C75">
        <w:t>instructor</w:t>
      </w:r>
      <w:r>
        <w:t xml:space="preserve"> </w:t>
      </w:r>
      <w:r w:rsidR="00CB26A5">
        <w:t xml:space="preserve">can be used </w:t>
      </w:r>
      <w:r>
        <w:t>for having critique sessions, class presentations, collaborative team work</w:t>
      </w:r>
      <w:r w:rsidR="00CB26A5">
        <w:t>s, and communication with peer</w:t>
      </w:r>
      <w:r>
        <w:t xml:space="preserve">s. </w:t>
      </w:r>
    </w:p>
    <w:p w14:paraId="5529B3A2" w14:textId="21F110B7" w:rsidR="00EB41CC" w:rsidRDefault="00EB41CC" w:rsidP="00EB41CC">
      <w:pPr>
        <w:jc w:val="both"/>
      </w:pPr>
    </w:p>
    <w:p w14:paraId="381B0EE7" w14:textId="77777777" w:rsidR="0076564A" w:rsidRDefault="0076564A" w:rsidP="00EB41CC">
      <w:pPr>
        <w:jc w:val="both"/>
      </w:pPr>
    </w:p>
    <w:p w14:paraId="3BDD1F26" w14:textId="77777777" w:rsidR="00EB41CC" w:rsidRDefault="00EB41CC" w:rsidP="0076564A">
      <w:pPr>
        <w:pStyle w:val="ListParagraph"/>
        <w:ind w:left="0"/>
        <w:jc w:val="center"/>
      </w:pPr>
      <w:r>
        <w:rPr>
          <w:noProof/>
        </w:rPr>
        <w:drawing>
          <wp:inline distT="0" distB="0" distL="0" distR="0" wp14:anchorId="1969CE12" wp14:editId="271A8D18">
            <wp:extent cx="4884433" cy="2421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14" t="4722"/>
                    <a:stretch/>
                  </pic:blipFill>
                  <pic:spPr bwMode="auto">
                    <a:xfrm>
                      <a:off x="0" y="0"/>
                      <a:ext cx="4977723" cy="2468188"/>
                    </a:xfrm>
                    <a:prstGeom prst="rect">
                      <a:avLst/>
                    </a:prstGeom>
                    <a:noFill/>
                    <a:ln>
                      <a:noFill/>
                    </a:ln>
                    <a:extLst>
                      <a:ext uri="{53640926-AAD7-44D8-BBD7-CCE9431645EC}">
                        <a14:shadowObscured xmlns:a14="http://schemas.microsoft.com/office/drawing/2010/main"/>
                      </a:ext>
                    </a:extLst>
                  </pic:spPr>
                </pic:pic>
              </a:graphicData>
            </a:graphic>
          </wp:inline>
        </w:drawing>
      </w:r>
    </w:p>
    <w:p w14:paraId="137A3C50" w14:textId="24EB134D" w:rsidR="00EB41CC" w:rsidRDefault="00EB41CC" w:rsidP="00956C75">
      <w:pPr>
        <w:jc w:val="both"/>
      </w:pPr>
      <w:r>
        <w:rPr>
          <w:noProof/>
        </w:rPr>
        <w:lastRenderedPageBreak/>
        <w:drawing>
          <wp:anchor distT="0" distB="0" distL="114300" distR="114300" simplePos="0" relativeHeight="251665408" behindDoc="1" locked="0" layoutInCell="1" allowOverlap="1" wp14:anchorId="000E47CC" wp14:editId="5F0C7A99">
            <wp:simplePos x="0" y="0"/>
            <wp:positionH relativeFrom="page">
              <wp:posOffset>4079326</wp:posOffset>
            </wp:positionH>
            <wp:positionV relativeFrom="paragraph">
              <wp:posOffset>309</wp:posOffset>
            </wp:positionV>
            <wp:extent cx="2305685" cy="1213485"/>
            <wp:effectExtent l="0" t="0" r="0" b="5715"/>
            <wp:wrapTight wrapText="bothSides">
              <wp:wrapPolygon edited="0">
                <wp:start x="0" y="0"/>
                <wp:lineTo x="0" y="21363"/>
                <wp:lineTo x="21416" y="21363"/>
                <wp:lineTo x="21416" y="0"/>
                <wp:lineTo x="0" y="0"/>
              </wp:wrapPolygon>
            </wp:wrapTight>
            <wp:docPr id="6" name="Picture 6"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a room&#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685" cy="12134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2D731E4" wp14:editId="44A1E0A7">
            <wp:simplePos x="0" y="0"/>
            <wp:positionH relativeFrom="column">
              <wp:posOffset>1026668</wp:posOffset>
            </wp:positionH>
            <wp:positionV relativeFrom="paragraph">
              <wp:posOffset>3810</wp:posOffset>
            </wp:positionV>
            <wp:extent cx="2117725" cy="2418715"/>
            <wp:effectExtent l="0" t="0" r="0" b="635"/>
            <wp:wrapSquare wrapText="bothSides"/>
            <wp:docPr id="1" name="Picture 1" descr="A person wearing a hat and holding a game control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 and holding a game controller&#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11309" r="11272" b="12680"/>
                    <a:stretch/>
                  </pic:blipFill>
                  <pic:spPr bwMode="auto">
                    <a:xfrm>
                      <a:off x="0" y="0"/>
                      <a:ext cx="2117725" cy="241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892F1" w14:textId="77777777" w:rsidR="00EB41CC" w:rsidRDefault="00EB41CC" w:rsidP="00EB41CC">
      <w:pPr>
        <w:jc w:val="both"/>
      </w:pPr>
    </w:p>
    <w:p w14:paraId="6DDA0522" w14:textId="77777777" w:rsidR="00EB41CC" w:rsidRDefault="00EB41CC" w:rsidP="00EB41CC">
      <w:pPr>
        <w:jc w:val="both"/>
      </w:pPr>
    </w:p>
    <w:p w14:paraId="6003E488" w14:textId="77777777" w:rsidR="00EB41CC" w:rsidRDefault="00EB41CC" w:rsidP="00EB41CC">
      <w:pPr>
        <w:jc w:val="both"/>
      </w:pPr>
    </w:p>
    <w:p w14:paraId="106326ED" w14:textId="77777777" w:rsidR="00EB41CC" w:rsidRDefault="00EB41CC" w:rsidP="00EB41CC">
      <w:pPr>
        <w:jc w:val="both"/>
      </w:pPr>
    </w:p>
    <w:p w14:paraId="46D90CB1" w14:textId="77777777" w:rsidR="00EB41CC" w:rsidRDefault="00EB41CC" w:rsidP="00EB41CC">
      <w:pPr>
        <w:jc w:val="both"/>
      </w:pPr>
    </w:p>
    <w:p w14:paraId="0FC8BDCB" w14:textId="77777777" w:rsidR="00EB41CC" w:rsidRDefault="00EB41CC" w:rsidP="00EB41CC">
      <w:pPr>
        <w:jc w:val="both"/>
      </w:pPr>
    </w:p>
    <w:p w14:paraId="2325BFE8" w14:textId="77777777" w:rsidR="00EB41CC" w:rsidRDefault="00EB41CC" w:rsidP="00EB41CC">
      <w:pPr>
        <w:jc w:val="both"/>
      </w:pPr>
      <w:r>
        <w:rPr>
          <w:bCs/>
          <w:noProof/>
        </w:rPr>
        <w:drawing>
          <wp:anchor distT="0" distB="0" distL="114300" distR="114300" simplePos="0" relativeHeight="251666432" behindDoc="1" locked="0" layoutInCell="1" allowOverlap="1" wp14:anchorId="11344502" wp14:editId="35F22F5F">
            <wp:simplePos x="0" y="0"/>
            <wp:positionH relativeFrom="column">
              <wp:posOffset>3416540</wp:posOffset>
            </wp:positionH>
            <wp:positionV relativeFrom="paragraph">
              <wp:posOffset>86892</wp:posOffset>
            </wp:positionV>
            <wp:extent cx="2301875" cy="1150620"/>
            <wp:effectExtent l="0" t="0" r="3175" b="0"/>
            <wp:wrapTight wrapText="bothSides">
              <wp:wrapPolygon edited="0">
                <wp:start x="0" y="0"/>
                <wp:lineTo x="0" y="21099"/>
                <wp:lineTo x="21451" y="21099"/>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875" cy="1150620"/>
                    </a:xfrm>
                    <a:prstGeom prst="rect">
                      <a:avLst/>
                    </a:prstGeom>
                    <a:noFill/>
                  </pic:spPr>
                </pic:pic>
              </a:graphicData>
            </a:graphic>
            <wp14:sizeRelH relativeFrom="margin">
              <wp14:pctWidth>0</wp14:pctWidth>
            </wp14:sizeRelH>
            <wp14:sizeRelV relativeFrom="margin">
              <wp14:pctHeight>0</wp14:pctHeight>
            </wp14:sizeRelV>
          </wp:anchor>
        </w:drawing>
      </w:r>
    </w:p>
    <w:p w14:paraId="7A3FF2BB" w14:textId="77777777" w:rsidR="00EB41CC" w:rsidRDefault="00EB41CC" w:rsidP="00EB41CC">
      <w:pPr>
        <w:jc w:val="both"/>
      </w:pPr>
    </w:p>
    <w:p w14:paraId="024FECC5" w14:textId="77777777" w:rsidR="00EB41CC" w:rsidRDefault="00EB41CC" w:rsidP="00EB41CC">
      <w:pPr>
        <w:jc w:val="both"/>
      </w:pPr>
    </w:p>
    <w:p w14:paraId="4F3AE65B" w14:textId="77777777" w:rsidR="00EB41CC" w:rsidRDefault="00EB41CC" w:rsidP="00EB41CC">
      <w:pPr>
        <w:jc w:val="both"/>
      </w:pPr>
    </w:p>
    <w:p w14:paraId="21A41205" w14:textId="77777777" w:rsidR="00EB41CC" w:rsidRDefault="00EB41CC" w:rsidP="00EB41CC">
      <w:pPr>
        <w:jc w:val="both"/>
      </w:pPr>
    </w:p>
    <w:p w14:paraId="2E5415F2" w14:textId="77777777" w:rsidR="00EB41CC" w:rsidRDefault="00EB41CC" w:rsidP="00EB41CC">
      <w:pPr>
        <w:jc w:val="both"/>
      </w:pPr>
    </w:p>
    <w:p w14:paraId="6ADAAD5E" w14:textId="77777777" w:rsidR="00EB41CC" w:rsidRDefault="00EB41CC" w:rsidP="00EB41CC">
      <w:pPr>
        <w:jc w:val="both"/>
      </w:pPr>
    </w:p>
    <w:p w14:paraId="6239E1C9" w14:textId="77777777" w:rsidR="00EB41CC" w:rsidRDefault="00EB41CC" w:rsidP="00EB41CC">
      <w:pPr>
        <w:jc w:val="both"/>
      </w:pPr>
    </w:p>
    <w:p w14:paraId="7A0A3A1E" w14:textId="555D7A4D" w:rsidR="00E128E6" w:rsidRDefault="00EB41CC" w:rsidP="00956C75">
      <w:pPr>
        <w:jc w:val="center"/>
        <w:rPr>
          <w:b/>
          <w:bCs/>
        </w:rPr>
      </w:pPr>
      <w:r>
        <w:t>Figure 6.</w:t>
      </w:r>
      <w:r w:rsidRPr="00A545BB">
        <w:t xml:space="preserve"> Example</w:t>
      </w:r>
      <w:r>
        <w:t>s</w:t>
      </w:r>
      <w:r w:rsidRPr="00A545BB">
        <w:t xml:space="preserve"> of </w:t>
      </w:r>
      <w:r>
        <w:t>3D modeling</w:t>
      </w:r>
      <w:r w:rsidRPr="00A545BB">
        <w:t xml:space="preserve"> submitted by students for activity </w:t>
      </w:r>
      <w:r>
        <w:t>#09</w:t>
      </w:r>
      <w:bookmarkEnd w:id="9"/>
    </w:p>
    <w:p w14:paraId="7E29CEAF" w14:textId="77777777" w:rsidR="00956C75" w:rsidRDefault="00956C75" w:rsidP="00956C75">
      <w:pPr>
        <w:jc w:val="center"/>
        <w:rPr>
          <w:b/>
          <w:bCs/>
        </w:rPr>
      </w:pPr>
    </w:p>
    <w:p w14:paraId="571CE5C2" w14:textId="0F6A3F47" w:rsidR="00F01F01" w:rsidRDefault="00BF4CC1" w:rsidP="00BF4CC1">
      <w:pPr>
        <w:spacing w:after="160" w:line="259" w:lineRule="auto"/>
        <w:rPr>
          <w:b/>
          <w:bCs/>
        </w:rPr>
      </w:pPr>
      <w:r>
        <w:rPr>
          <w:b/>
          <w:bCs/>
        </w:rPr>
        <w:t xml:space="preserve">Activity </w:t>
      </w:r>
      <w:r w:rsidR="00B70DE9">
        <w:rPr>
          <w:b/>
          <w:bCs/>
        </w:rPr>
        <w:t>#10</w:t>
      </w:r>
      <w:r w:rsidR="00FD3128" w:rsidRPr="00697E91">
        <w:rPr>
          <w:b/>
          <w:bCs/>
        </w:rPr>
        <w:t xml:space="preserve">: </w:t>
      </w:r>
      <w:r w:rsidR="00FD3128" w:rsidRPr="00BF4CC1">
        <w:rPr>
          <w:b/>
          <w:bCs/>
          <w:i/>
          <w:iCs/>
          <w:u w:val="single"/>
        </w:rPr>
        <w:t>BIM</w:t>
      </w:r>
      <w:r w:rsidR="00FD3128" w:rsidRPr="00697E91">
        <w:rPr>
          <w:b/>
          <w:bCs/>
        </w:rPr>
        <w:t xml:space="preserve"> </w:t>
      </w:r>
    </w:p>
    <w:p w14:paraId="614338C6" w14:textId="45A32F82" w:rsidR="00FD3128" w:rsidRDefault="00FD3128" w:rsidP="00997EA7">
      <w:pPr>
        <w:jc w:val="both"/>
      </w:pPr>
      <w:r>
        <w:t>During</w:t>
      </w:r>
      <w:r w:rsidRPr="00E57CDC">
        <w:t xml:space="preserve"> this set of activities</w:t>
      </w:r>
      <w:r w:rsidR="00160076">
        <w:t>, students a</w:t>
      </w:r>
      <w:r>
        <w:t>re introduced to application of building information modeling using Autodesk Revit. After learning about placing and adjusting building elements such as walls, floors, ceilings, roofs, doors, and windows, students were asked to simultaneously generate floor plans, elevations, sections, schedules, 2D and 3D views for the s</w:t>
      </w:r>
      <w:r w:rsidR="00160076">
        <w:t>ustainable residential building</w:t>
      </w:r>
      <w:r>
        <w:t xml:space="preserve"> as it is shown in Figure 7. With the emphasis on the application data/information in Revit, students were able to run cost estimation analysis for the building considering quantities of building materials. </w:t>
      </w:r>
    </w:p>
    <w:p w14:paraId="1D6F0417" w14:textId="77777777" w:rsidR="00F01F01" w:rsidRDefault="00F01F01" w:rsidP="00F01F01"/>
    <w:p w14:paraId="6AE5F1B3" w14:textId="77777777" w:rsidR="00FD3128" w:rsidRDefault="00FD3128" w:rsidP="003950A2">
      <w:pPr>
        <w:jc w:val="center"/>
      </w:pPr>
      <w:r w:rsidRPr="00A3619E">
        <w:rPr>
          <w:noProof/>
        </w:rPr>
        <w:drawing>
          <wp:inline distT="0" distB="0" distL="0" distR="0" wp14:anchorId="6E086895" wp14:editId="72D748C8">
            <wp:extent cx="4678398" cy="2220595"/>
            <wp:effectExtent l="0" t="0" r="8255" b="825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19"/>
                    <a:srcRect b="7291"/>
                    <a:stretch/>
                  </pic:blipFill>
                  <pic:spPr bwMode="auto">
                    <a:xfrm>
                      <a:off x="0" y="0"/>
                      <a:ext cx="4693008" cy="2227530"/>
                    </a:xfrm>
                    <a:prstGeom prst="rect">
                      <a:avLst/>
                    </a:prstGeom>
                    <a:ln>
                      <a:noFill/>
                    </a:ln>
                    <a:extLst>
                      <a:ext uri="{53640926-AAD7-44D8-BBD7-CCE9431645EC}">
                        <a14:shadowObscured xmlns:a14="http://schemas.microsoft.com/office/drawing/2010/main"/>
                      </a:ext>
                    </a:extLst>
                  </pic:spPr>
                </pic:pic>
              </a:graphicData>
            </a:graphic>
          </wp:inline>
        </w:drawing>
      </w:r>
    </w:p>
    <w:p w14:paraId="211C5364" w14:textId="77777777" w:rsidR="00F01F01" w:rsidRDefault="00F01F01" w:rsidP="00F01F01"/>
    <w:p w14:paraId="12763DD7" w14:textId="48FA8903" w:rsidR="00FD3128" w:rsidRDefault="00FD3128" w:rsidP="00B70DE9">
      <w:pPr>
        <w:jc w:val="center"/>
      </w:pPr>
      <w:r>
        <w:t>Figure 7</w:t>
      </w:r>
      <w:r w:rsidR="00F01F01">
        <w:t xml:space="preserve">. </w:t>
      </w:r>
      <w:r w:rsidRPr="00E33CA8">
        <w:t xml:space="preserve"> Example of </w:t>
      </w:r>
      <w:r>
        <w:t>BIM model</w:t>
      </w:r>
      <w:r w:rsidRPr="00E33CA8">
        <w:t xml:space="preserve"> submitted by students for activity </w:t>
      </w:r>
      <w:r w:rsidR="00200D1F">
        <w:t>#</w:t>
      </w:r>
      <w:r w:rsidR="00B70DE9">
        <w:t>10</w:t>
      </w:r>
    </w:p>
    <w:p w14:paraId="1B1066AB" w14:textId="77777777" w:rsidR="00F01F01" w:rsidRDefault="00F01F01" w:rsidP="00FD3128">
      <w:pPr>
        <w:jc w:val="center"/>
      </w:pPr>
    </w:p>
    <w:p w14:paraId="5D2F2477" w14:textId="5D2F8C58" w:rsidR="00FD3128" w:rsidRPr="00F01F01" w:rsidRDefault="00BF4CC1" w:rsidP="00B70DE9">
      <w:pPr>
        <w:spacing w:after="160" w:line="259" w:lineRule="auto"/>
        <w:rPr>
          <w:b/>
          <w:bCs/>
        </w:rPr>
      </w:pPr>
      <w:r>
        <w:rPr>
          <w:b/>
          <w:bCs/>
        </w:rPr>
        <w:t xml:space="preserve">Activity </w:t>
      </w:r>
      <w:r w:rsidR="00FD3128" w:rsidRPr="00F01F01">
        <w:rPr>
          <w:b/>
          <w:bCs/>
        </w:rPr>
        <w:t>#1</w:t>
      </w:r>
      <w:r w:rsidR="00B70DE9">
        <w:rPr>
          <w:b/>
          <w:bCs/>
        </w:rPr>
        <w:t>1</w:t>
      </w:r>
      <w:r w:rsidR="00FD3128" w:rsidRPr="00F01F01">
        <w:rPr>
          <w:b/>
          <w:bCs/>
        </w:rPr>
        <w:t xml:space="preserve">: </w:t>
      </w:r>
      <w:r w:rsidR="009373E3">
        <w:rPr>
          <w:b/>
          <w:bCs/>
          <w:i/>
          <w:iCs/>
          <w:u w:val="single"/>
        </w:rPr>
        <w:t>Performance E</w:t>
      </w:r>
      <w:r w:rsidR="00FD3128" w:rsidRPr="00BF4CC1">
        <w:rPr>
          <w:b/>
          <w:bCs/>
          <w:i/>
          <w:iCs/>
          <w:u w:val="single"/>
        </w:rPr>
        <w:t>valuation</w:t>
      </w:r>
      <w:r w:rsidR="00FD3128" w:rsidRPr="00F01F01">
        <w:rPr>
          <w:b/>
          <w:bCs/>
        </w:rPr>
        <w:t xml:space="preserve"> </w:t>
      </w:r>
    </w:p>
    <w:p w14:paraId="587867AE" w14:textId="4A741600" w:rsidR="00FD3128" w:rsidRDefault="001C314B" w:rsidP="00997EA7">
      <w:pPr>
        <w:jc w:val="both"/>
      </w:pPr>
      <w:r>
        <w:t xml:space="preserve">In this set of activities, student use </w:t>
      </w:r>
      <w:r w:rsidR="00FD3128" w:rsidRPr="003D4776">
        <w:t xml:space="preserve">the </w:t>
      </w:r>
      <w:r w:rsidR="00FD3128">
        <w:t xml:space="preserve">building materials </w:t>
      </w:r>
      <w:r w:rsidR="00FD3128" w:rsidRPr="003D4776">
        <w:t>information</w:t>
      </w:r>
      <w:r>
        <w:t xml:space="preserve"> to analysis building performance</w:t>
      </w:r>
      <w:r w:rsidR="00FD3128">
        <w:t xml:space="preserve">. </w:t>
      </w:r>
      <w:bookmarkStart w:id="10" w:name="_Hlk95566735"/>
      <w:r w:rsidR="00FD3128">
        <w:t xml:space="preserve">Students </w:t>
      </w:r>
      <w:r>
        <w:t xml:space="preserve">were asked to utilize </w:t>
      </w:r>
      <w:proofErr w:type="spellStart"/>
      <w:r>
        <w:t>cove.tool</w:t>
      </w:r>
      <w:proofErr w:type="spellEnd"/>
      <w:r>
        <w:t xml:space="preserve">, </w:t>
      </w:r>
      <w:r w:rsidR="00FD3128">
        <w:t>which is a compatible app with Autodesk Revit for light and energy analysis of the sustainable residential building.</w:t>
      </w:r>
      <w:bookmarkEnd w:id="10"/>
      <w:r w:rsidR="00FD3128">
        <w:t xml:space="preserve"> After learning about exporting the building 3D model created with Revit into the </w:t>
      </w:r>
      <w:proofErr w:type="spellStart"/>
      <w:r w:rsidR="00FD3128">
        <w:t>cove.tool</w:t>
      </w:r>
      <w:proofErr w:type="spellEnd"/>
      <w:r w:rsidR="00FD3128">
        <w:t xml:space="preserve"> app, students were encouraged to explore different tools </w:t>
      </w:r>
      <w:r w:rsidR="00FD3128">
        <w:lastRenderedPageBreak/>
        <w:t>related to thermal comfort analysis, energy analysis, CO2 emission elevation, and light analysis. Then, they were asked to choose a variable related to building elements or materials. By manipulating the variable for multiple times, students could record the changes occurred in ene</w:t>
      </w:r>
      <w:r>
        <w:t>rgy and light performance. Then</w:t>
      </w:r>
      <w:r w:rsidR="00FD3128">
        <w:t xml:space="preserve">, students were </w:t>
      </w:r>
      <w:r>
        <w:t>required</w:t>
      </w:r>
      <w:r w:rsidR="00FD3128">
        <w:t xml:space="preserve"> to</w:t>
      </w:r>
      <w:r>
        <w:t xml:space="preserve"> deliver a report</w:t>
      </w:r>
      <w:r w:rsidR="00FD3128">
        <w:t xml:space="preserve"> about the selected variable, the manipulation process used for the experiment, utilized metrics</w:t>
      </w:r>
      <w:r>
        <w:t>,</w:t>
      </w:r>
      <w:r w:rsidR="00FD3128">
        <w:t xml:space="preserve"> and </w:t>
      </w:r>
      <w:r>
        <w:t xml:space="preserve">the </w:t>
      </w:r>
      <w:r w:rsidR="00FD3128">
        <w:t xml:space="preserve">results obtained. Figure 8 presents the green residential building in the </w:t>
      </w:r>
      <w:proofErr w:type="spellStart"/>
      <w:r w:rsidR="00FD3128">
        <w:t>cove.tool</w:t>
      </w:r>
      <w:proofErr w:type="spellEnd"/>
      <w:r w:rsidR="00FD3128">
        <w:t xml:space="preserve">. </w:t>
      </w:r>
    </w:p>
    <w:p w14:paraId="1E2E7593" w14:textId="77777777" w:rsidR="00FD3128" w:rsidRDefault="00FD3128" w:rsidP="00FD3128">
      <w:pPr>
        <w:pStyle w:val="ListParagraph"/>
      </w:pPr>
    </w:p>
    <w:p w14:paraId="77614970" w14:textId="77777777" w:rsidR="00FD3128" w:rsidRDefault="00FD3128" w:rsidP="00FD3128">
      <w:pPr>
        <w:pStyle w:val="ListParagraph"/>
        <w:jc w:val="center"/>
      </w:pPr>
      <w:r>
        <w:rPr>
          <w:noProof/>
        </w:rPr>
        <w:drawing>
          <wp:inline distT="0" distB="0" distL="0" distR="0" wp14:anchorId="677812A9" wp14:editId="0470C7F2">
            <wp:extent cx="3864423" cy="1383373"/>
            <wp:effectExtent l="0" t="0" r="3175" b="762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41" b="28200"/>
                    <a:stretch/>
                  </pic:blipFill>
                  <pic:spPr bwMode="auto">
                    <a:xfrm>
                      <a:off x="0" y="0"/>
                      <a:ext cx="3886524" cy="1391285"/>
                    </a:xfrm>
                    <a:prstGeom prst="rect">
                      <a:avLst/>
                    </a:prstGeom>
                    <a:noFill/>
                    <a:ln>
                      <a:noFill/>
                    </a:ln>
                    <a:extLst>
                      <a:ext uri="{53640926-AAD7-44D8-BBD7-CCE9431645EC}">
                        <a14:shadowObscured xmlns:a14="http://schemas.microsoft.com/office/drawing/2010/main"/>
                      </a:ext>
                    </a:extLst>
                  </pic:spPr>
                </pic:pic>
              </a:graphicData>
            </a:graphic>
          </wp:inline>
        </w:drawing>
      </w:r>
    </w:p>
    <w:p w14:paraId="6A4B4100" w14:textId="77777777" w:rsidR="00FD3128" w:rsidRDefault="00FD3128" w:rsidP="00FD3128">
      <w:pPr>
        <w:pStyle w:val="ListParagraph"/>
      </w:pPr>
    </w:p>
    <w:p w14:paraId="64098BD1" w14:textId="77777777" w:rsidR="00FD3128" w:rsidRDefault="00FD3128" w:rsidP="00FD3128">
      <w:pPr>
        <w:pStyle w:val="ListParagraph"/>
        <w:jc w:val="center"/>
      </w:pPr>
      <w:r>
        <w:rPr>
          <w:noProof/>
        </w:rPr>
        <w:drawing>
          <wp:inline distT="0" distB="0" distL="0" distR="0" wp14:anchorId="75B34DA0" wp14:editId="7AB5F499">
            <wp:extent cx="4934465" cy="1295686"/>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841" cy="1306025"/>
                    </a:xfrm>
                    <a:prstGeom prst="rect">
                      <a:avLst/>
                    </a:prstGeom>
                    <a:noFill/>
                  </pic:spPr>
                </pic:pic>
              </a:graphicData>
            </a:graphic>
          </wp:inline>
        </w:drawing>
      </w:r>
    </w:p>
    <w:p w14:paraId="5D45C391" w14:textId="77777777" w:rsidR="00FD3128" w:rsidRDefault="00FD3128" w:rsidP="00FD3128">
      <w:pPr>
        <w:pStyle w:val="ListParagraph"/>
      </w:pPr>
    </w:p>
    <w:p w14:paraId="586C6811" w14:textId="63CE61A1" w:rsidR="00FD3128" w:rsidRDefault="00FD3128" w:rsidP="00B70DE9">
      <w:pPr>
        <w:pStyle w:val="ListParagraph"/>
        <w:ind w:left="0" w:firstLine="0"/>
        <w:jc w:val="center"/>
      </w:pPr>
      <w:r>
        <w:t>Figure 8</w:t>
      </w:r>
      <w:r w:rsidR="00F01F01">
        <w:t xml:space="preserve">. </w:t>
      </w:r>
      <w:r w:rsidRPr="00E33CA8">
        <w:t xml:space="preserve">Example of </w:t>
      </w:r>
      <w:r>
        <w:t>performance evaluation</w:t>
      </w:r>
      <w:r w:rsidRPr="00E33CA8">
        <w:t xml:space="preserve"> submitted by students for activity </w:t>
      </w:r>
      <w:r w:rsidR="001C314B">
        <w:t>#</w:t>
      </w:r>
      <w:r>
        <w:t>1</w:t>
      </w:r>
      <w:r w:rsidR="00B70DE9">
        <w:t>1</w:t>
      </w:r>
    </w:p>
    <w:p w14:paraId="75AA19B8" w14:textId="77777777" w:rsidR="00F01F01" w:rsidRPr="005C4104" w:rsidRDefault="00F01F01" w:rsidP="00FD3128">
      <w:pPr>
        <w:pStyle w:val="ListParagraph"/>
      </w:pPr>
    </w:p>
    <w:p w14:paraId="671E9847" w14:textId="36AFD8AA" w:rsidR="009373E3" w:rsidRDefault="009373E3" w:rsidP="009373E3">
      <w:pPr>
        <w:jc w:val="both"/>
      </w:pPr>
      <w:r>
        <w:t>Finally, an</w:t>
      </w:r>
      <w:r w:rsidRPr="00267CFB">
        <w:t xml:space="preserve"> open-ended interview questionnaire was developed to </w:t>
      </w:r>
      <w:r>
        <w:t>determine</w:t>
      </w:r>
      <w:r w:rsidRPr="00267CFB">
        <w:t xml:space="preserve"> the role of proposed hands-on activities in constructing the new knowledge and connecting them to the students’ previous experiences, skills, and abilities.</w:t>
      </w:r>
      <w:r>
        <w:t xml:space="preserve"> Based on the feedback received from students, t</w:t>
      </w:r>
      <w:r w:rsidRPr="00EE7D08">
        <w:t xml:space="preserve">he </w:t>
      </w:r>
      <w:r>
        <w:t>activities</w:t>
      </w:r>
      <w:r w:rsidRPr="00EE7D08">
        <w:t xml:space="preserve"> </w:t>
      </w:r>
      <w:r>
        <w:t>assisted</w:t>
      </w:r>
      <w:r w:rsidRPr="00EE7D08">
        <w:t xml:space="preserve"> students to develop self-confidence, occupational identity, </w:t>
      </w:r>
      <w:r w:rsidRPr="0020783F">
        <w:rPr>
          <w:lang w:bidi="fa-IR"/>
        </w:rPr>
        <w:t xml:space="preserve">problem-solving skills, </w:t>
      </w:r>
      <w:r>
        <w:rPr>
          <w:lang w:bidi="fa-IR"/>
        </w:rPr>
        <w:t xml:space="preserve">and </w:t>
      </w:r>
      <w:r w:rsidRPr="0020783F">
        <w:rPr>
          <w:lang w:bidi="fa-IR"/>
        </w:rPr>
        <w:t>intellectual cognitive</w:t>
      </w:r>
      <w:r>
        <w:rPr>
          <w:lang w:bidi="fa-IR"/>
        </w:rPr>
        <w:t xml:space="preserve"> </w:t>
      </w:r>
      <w:r w:rsidRPr="00EE7D08">
        <w:t>that will be very useful for their future careers.</w:t>
      </w:r>
    </w:p>
    <w:p w14:paraId="6D668AD7" w14:textId="77777777" w:rsidR="009373E3" w:rsidRDefault="009373E3" w:rsidP="009D5221">
      <w:pPr>
        <w:rPr>
          <w:b/>
          <w:bCs/>
          <w:sz w:val="28"/>
          <w:szCs w:val="28"/>
        </w:rPr>
      </w:pPr>
    </w:p>
    <w:p w14:paraId="6467A897" w14:textId="64DF810C" w:rsidR="009D5221" w:rsidRPr="007A34A4" w:rsidRDefault="009D5221" w:rsidP="009D5221">
      <w:pPr>
        <w:rPr>
          <w:b/>
          <w:bCs/>
          <w:sz w:val="28"/>
          <w:szCs w:val="28"/>
        </w:rPr>
      </w:pPr>
      <w:r w:rsidRPr="007A34A4">
        <w:rPr>
          <w:b/>
          <w:bCs/>
          <w:sz w:val="28"/>
          <w:szCs w:val="28"/>
        </w:rPr>
        <w:t>Conclusion</w:t>
      </w:r>
    </w:p>
    <w:p w14:paraId="77BB8ADC" w14:textId="77777777" w:rsidR="009D5221" w:rsidRDefault="009D5221" w:rsidP="009D5221">
      <w:pPr>
        <w:jc w:val="both"/>
      </w:pPr>
    </w:p>
    <w:p w14:paraId="09BC3DC5" w14:textId="77777777" w:rsidR="003950A2" w:rsidRDefault="009373E3" w:rsidP="003950A2">
      <w:pPr>
        <w:jc w:val="both"/>
      </w:pPr>
      <w:r>
        <w:t xml:space="preserve">This paper presented a set of </w:t>
      </w:r>
      <w:r w:rsidR="009D5221">
        <w:t>hands-on activities</w:t>
      </w:r>
      <w:r>
        <w:t>,</w:t>
      </w:r>
      <w:r w:rsidR="009D5221">
        <w:t xml:space="preserve"> which are suitable for both graduate and undergraduate students in the architecture and interior design fields. </w:t>
      </w:r>
      <w:r w:rsidR="009D5221" w:rsidRPr="00267CFB">
        <w:t xml:space="preserve">The proposed hands-on activities were tested in three paralleled continuous courses including communication studio II, communication studio III and graduate studio II </w:t>
      </w:r>
      <w:r w:rsidR="009D5221">
        <w:t xml:space="preserve">at the Interior Design Division </w:t>
      </w:r>
      <w:r w:rsidR="009D5221" w:rsidRPr="00267CFB">
        <w:t xml:space="preserve">at the Gibbs College of Architecture at the University of Oklahoma. </w:t>
      </w:r>
    </w:p>
    <w:p w14:paraId="6167B25F" w14:textId="77777777" w:rsidR="003950A2" w:rsidRDefault="003950A2" w:rsidP="003950A2">
      <w:pPr>
        <w:jc w:val="both"/>
      </w:pPr>
    </w:p>
    <w:p w14:paraId="6403AAF1" w14:textId="21DF4C57" w:rsidR="00601972" w:rsidRDefault="00BE7D5E" w:rsidP="00956C75">
      <w:pPr>
        <w:jc w:val="both"/>
      </w:pPr>
      <w:r>
        <w:t xml:space="preserve">The </w:t>
      </w:r>
      <w:r w:rsidR="00FD3128" w:rsidRPr="00C3598B">
        <w:t>collected student feedback</w:t>
      </w:r>
      <w:r>
        <w:t xml:space="preserve"> showed that students</w:t>
      </w:r>
      <w:r w:rsidR="00FD3128" w:rsidRPr="00C3598B">
        <w:t xml:space="preserve"> </w:t>
      </w:r>
      <w:r>
        <w:t>were more</w:t>
      </w:r>
      <w:r w:rsidR="00FD3128" w:rsidRPr="00C3598B">
        <w:t xml:space="preserve"> engaged in the activities </w:t>
      </w:r>
      <w:r w:rsidR="00956C75">
        <w:t xml:space="preserve">that are </w:t>
      </w:r>
      <w:r w:rsidR="00FD3128" w:rsidRPr="00C3598B">
        <w:t xml:space="preserve">using </w:t>
      </w:r>
      <w:r w:rsidR="00FD3128">
        <w:t xml:space="preserve">the </w:t>
      </w:r>
      <w:r w:rsidR="00FD3128" w:rsidRPr="00C3598B">
        <w:t>software</w:t>
      </w:r>
      <w:r>
        <w:t xml:space="preserve"> and </w:t>
      </w:r>
      <w:bookmarkStart w:id="11" w:name="_Hlk95563719"/>
      <w:r w:rsidR="00956C75">
        <w:t xml:space="preserve">are </w:t>
      </w:r>
      <w:r w:rsidR="00FD3128" w:rsidRPr="00C3598B">
        <w:t xml:space="preserve">less </w:t>
      </w:r>
      <w:r w:rsidR="00FD3128">
        <w:t>hesitant</w:t>
      </w:r>
      <w:r w:rsidR="00FD3128" w:rsidRPr="00C3598B">
        <w:t xml:space="preserve"> to initiate a project using various software</w:t>
      </w:r>
      <w:r>
        <w:t>. This indicates that students became</w:t>
      </w:r>
      <w:r w:rsidR="00FD3128" w:rsidRPr="00C3598B">
        <w:t xml:space="preserve"> more confident and ready to deliver required outcomes. </w:t>
      </w:r>
      <w:bookmarkStart w:id="12" w:name="_Hlk95563601"/>
      <w:bookmarkEnd w:id="11"/>
      <w:r w:rsidR="00092066">
        <w:t>These activities</w:t>
      </w:r>
      <w:r w:rsidR="00FD3128">
        <w:t xml:space="preserve"> also assisted </w:t>
      </w:r>
      <w:r w:rsidR="00092066">
        <w:t>students</w:t>
      </w:r>
      <w:r w:rsidR="00FD3128">
        <w:t xml:space="preserve"> to form a unified knowledge by using different pieces </w:t>
      </w:r>
      <w:r w:rsidR="00092066">
        <w:t>of skills and integrating</w:t>
      </w:r>
      <w:r w:rsidR="00FD3128">
        <w:t xml:space="preserve"> them in</w:t>
      </w:r>
      <w:r w:rsidR="00601972">
        <w:t>to</w:t>
      </w:r>
      <w:r w:rsidR="00FD3128">
        <w:t xml:space="preserve"> one project</w:t>
      </w:r>
      <w:r w:rsidR="00601972" w:rsidRPr="00601972">
        <w:t xml:space="preserve"> </w:t>
      </w:r>
      <w:r w:rsidR="00601972">
        <w:t>and identifying their weaknesses, abilities, and area of interest.</w:t>
      </w:r>
      <w:r w:rsidR="00FD3128">
        <w:t xml:space="preserve"> </w:t>
      </w:r>
      <w:bookmarkEnd w:id="12"/>
      <w:r w:rsidR="00092066">
        <w:t>Furthermore, students</w:t>
      </w:r>
      <w:r w:rsidR="00FD3128">
        <w:t xml:space="preserve"> </w:t>
      </w:r>
      <w:r w:rsidR="00092066">
        <w:t>indicated</w:t>
      </w:r>
      <w:r w:rsidR="00FD3128">
        <w:t xml:space="preserve"> that after </w:t>
      </w:r>
      <w:r w:rsidR="00FD3128">
        <w:lastRenderedPageBreak/>
        <w:t xml:space="preserve">having these activities they were able to </w:t>
      </w:r>
      <w:r w:rsidR="00092066">
        <w:t xml:space="preserve">better </w:t>
      </w:r>
      <w:r w:rsidR="00956C75">
        <w:t xml:space="preserve">understand </w:t>
      </w:r>
      <w:r w:rsidR="00FD3128">
        <w:t>steps of a project</w:t>
      </w:r>
      <w:r w:rsidR="00092066">
        <w:t>,</w:t>
      </w:r>
      <w:r w:rsidR="00FD3128">
        <w:t xml:space="preserve"> which means that they pay </w:t>
      </w:r>
      <w:r w:rsidR="00092066">
        <w:t xml:space="preserve">more </w:t>
      </w:r>
      <w:r w:rsidR="00FD3128">
        <w:t xml:space="preserve">attention to details and </w:t>
      </w:r>
      <w:r w:rsidR="00956C75">
        <w:t xml:space="preserve">to </w:t>
      </w:r>
      <w:r w:rsidR="00FD3128">
        <w:t xml:space="preserve">the </w:t>
      </w:r>
      <w:r w:rsidR="00956C75">
        <w:t>overall</w:t>
      </w:r>
      <w:r w:rsidR="00FD3128">
        <w:t xml:space="preserve"> picture</w:t>
      </w:r>
      <w:r w:rsidR="00092066">
        <w:t xml:space="preserve"> of the project</w:t>
      </w:r>
      <w:r w:rsidR="00FD3128">
        <w:t xml:space="preserve">. </w:t>
      </w:r>
    </w:p>
    <w:p w14:paraId="541FA9E9" w14:textId="77777777" w:rsidR="00601972" w:rsidRDefault="00601972" w:rsidP="00601972">
      <w:pPr>
        <w:jc w:val="both"/>
      </w:pPr>
    </w:p>
    <w:p w14:paraId="492A648B" w14:textId="4E89F020" w:rsidR="00FD3128" w:rsidRDefault="00FD3128" w:rsidP="00601972">
      <w:pPr>
        <w:jc w:val="both"/>
      </w:pPr>
      <w:r>
        <w:t xml:space="preserve">It </w:t>
      </w:r>
      <w:r w:rsidR="00092066">
        <w:t>was also noticed that the level of students’</w:t>
      </w:r>
      <w:r>
        <w:t xml:space="preserve"> co</w:t>
      </w:r>
      <w:r w:rsidR="00092066">
        <w:t>nfidence about their knowledge ha</w:t>
      </w:r>
      <w:r>
        <w:t>s improved</w:t>
      </w:r>
      <w:r w:rsidR="00601972">
        <w:t xml:space="preserve"> and they </w:t>
      </w:r>
      <w:r>
        <w:t>explore</w:t>
      </w:r>
      <w:r w:rsidR="00092066">
        <w:t>d</w:t>
      </w:r>
      <w:r>
        <w:t xml:space="preserve"> more possible options without having </w:t>
      </w:r>
      <w:r w:rsidR="00601972">
        <w:t xml:space="preserve">any </w:t>
      </w:r>
      <w:r>
        <w:t xml:space="preserve">direct help from the instructor. </w:t>
      </w:r>
      <w:bookmarkStart w:id="13" w:name="_Hlk95563874"/>
      <w:r w:rsidR="00601972">
        <w:t>Some students mentioned that the acquired skills in using multiple software provided internship opportunities for them</w:t>
      </w:r>
      <w:bookmarkEnd w:id="13"/>
      <w:r w:rsidR="00601972" w:rsidRPr="00601972">
        <w:t xml:space="preserve"> </w:t>
      </w:r>
      <w:r w:rsidR="00601972">
        <w:t xml:space="preserve">and </w:t>
      </w:r>
      <w:r w:rsidR="00106D81">
        <w:t>help</w:t>
      </w:r>
      <w:r w:rsidR="00601972">
        <w:t xml:space="preserve"> them to make a better decision about their future career path.</w:t>
      </w:r>
    </w:p>
    <w:p w14:paraId="3CDACCE1" w14:textId="77777777" w:rsidR="00F01F01" w:rsidRDefault="00F01F01" w:rsidP="00FD3128"/>
    <w:p w14:paraId="39D52EBD" w14:textId="77777777" w:rsidR="00843D38" w:rsidRPr="00586B14" w:rsidRDefault="00ED7D9C" w:rsidP="00D42754">
      <w:pPr>
        <w:rPr>
          <w:b/>
        </w:rPr>
      </w:pPr>
      <w:r w:rsidRPr="00586B14">
        <w:rPr>
          <w:b/>
        </w:rPr>
        <w:t>References</w:t>
      </w:r>
    </w:p>
    <w:p w14:paraId="426EDCCE" w14:textId="77777777" w:rsidR="00586B14" w:rsidRPr="00016501" w:rsidRDefault="00586B14" w:rsidP="00D42754">
      <w:pPr>
        <w:autoSpaceDE w:val="0"/>
        <w:autoSpaceDN w:val="0"/>
        <w:adjustRightInd w:val="0"/>
        <w:ind w:left="360"/>
        <w:jc w:val="both"/>
      </w:pPr>
    </w:p>
    <w:p w14:paraId="3219A400" w14:textId="6374C7DC" w:rsidR="00D1390A" w:rsidRDefault="00D1390A" w:rsidP="00586B14">
      <w:pPr>
        <w:autoSpaceDE w:val="0"/>
        <w:autoSpaceDN w:val="0"/>
        <w:adjustRightInd w:val="0"/>
        <w:ind w:left="360" w:hanging="360"/>
        <w:jc w:val="both"/>
      </w:pPr>
      <w:r w:rsidRPr="00016501">
        <w:t xml:space="preserve">Booth, C., &amp; Kerns, K. A. (2009). </w:t>
      </w:r>
      <w:r w:rsidRPr="00D42754">
        <w:t xml:space="preserve">Child-parent attachment relationships, peer relationships, and peer-group functioning. In K. H. Rubin, W. M. Bukowski, &amp; B. </w:t>
      </w:r>
      <w:proofErr w:type="spellStart"/>
      <w:r w:rsidRPr="00D42754">
        <w:t>Laursen</w:t>
      </w:r>
      <w:proofErr w:type="spellEnd"/>
      <w:r w:rsidRPr="00D42754">
        <w:t xml:space="preserve"> (Eds.), </w:t>
      </w:r>
      <w:r w:rsidRPr="00D42754">
        <w:rPr>
          <w:i/>
          <w:iCs/>
        </w:rPr>
        <w:t xml:space="preserve">Handbook of peer interactions, relationships, and groups </w:t>
      </w:r>
      <w:r w:rsidRPr="00D42754">
        <w:t>(pp. 490-507). New York, NY: Guilford Press.</w:t>
      </w:r>
    </w:p>
    <w:p w14:paraId="122424A2" w14:textId="0F9E08F0" w:rsidR="00563BEB" w:rsidRDefault="00563BEB" w:rsidP="00586B14">
      <w:pPr>
        <w:autoSpaceDE w:val="0"/>
        <w:autoSpaceDN w:val="0"/>
        <w:adjustRightInd w:val="0"/>
        <w:ind w:left="360" w:hanging="360"/>
        <w:jc w:val="both"/>
      </w:pPr>
    </w:p>
    <w:p w14:paraId="066F37FF" w14:textId="227508B6" w:rsidR="00563BEB" w:rsidRDefault="00563BEB" w:rsidP="00CD12FA">
      <w:pPr>
        <w:ind w:left="360" w:hanging="360"/>
      </w:pPr>
      <w:proofErr w:type="spellStart"/>
      <w:r w:rsidRPr="00E42995">
        <w:rPr>
          <w:lang w:val="fr-FR"/>
        </w:rPr>
        <w:t>Thorisson</w:t>
      </w:r>
      <w:proofErr w:type="spellEnd"/>
      <w:r w:rsidRPr="00E42995">
        <w:rPr>
          <w:lang w:val="fr-FR"/>
        </w:rPr>
        <w:t>,</w:t>
      </w:r>
      <w:r w:rsidR="00E42995" w:rsidRPr="00E42995">
        <w:rPr>
          <w:lang w:val="fr-FR"/>
        </w:rPr>
        <w:t xml:space="preserve"> K.</w:t>
      </w:r>
      <w:r w:rsidR="00E42995">
        <w:rPr>
          <w:lang w:val="fr-FR"/>
        </w:rPr>
        <w:t>,</w:t>
      </w:r>
      <w:r w:rsidRPr="00E42995">
        <w:rPr>
          <w:lang w:val="fr-FR"/>
        </w:rPr>
        <w:t xml:space="preserve"> </w:t>
      </w:r>
      <w:proofErr w:type="spellStart"/>
      <w:r w:rsidRPr="00E42995">
        <w:rPr>
          <w:lang w:val="fr-FR"/>
        </w:rPr>
        <w:t>Bieger</w:t>
      </w:r>
      <w:proofErr w:type="spellEnd"/>
      <w:r w:rsidRPr="00E42995">
        <w:rPr>
          <w:lang w:val="fr-FR"/>
        </w:rPr>
        <w:t>,</w:t>
      </w:r>
      <w:r w:rsidR="00E42995">
        <w:rPr>
          <w:lang w:val="fr-FR"/>
        </w:rPr>
        <w:t xml:space="preserve"> J.,</w:t>
      </w:r>
      <w:r w:rsidRPr="00E42995">
        <w:rPr>
          <w:lang w:val="fr-FR"/>
        </w:rPr>
        <w:t xml:space="preserve"> Li</w:t>
      </w:r>
      <w:r w:rsidR="00CD12FA">
        <w:rPr>
          <w:lang w:val="fr-FR"/>
        </w:rPr>
        <w:t>, X.,</w:t>
      </w:r>
      <w:r w:rsidRPr="00E42995">
        <w:rPr>
          <w:lang w:val="fr-FR"/>
        </w:rPr>
        <w:t xml:space="preserve"> &amp; Wang,</w:t>
      </w:r>
      <w:r w:rsidR="00CD12FA">
        <w:rPr>
          <w:lang w:val="fr-FR"/>
        </w:rPr>
        <w:t xml:space="preserve"> P.</w:t>
      </w:r>
      <w:r w:rsidRPr="00E42995">
        <w:rPr>
          <w:lang w:val="fr-FR"/>
        </w:rPr>
        <w:t xml:space="preserve"> (2019). </w:t>
      </w:r>
      <w:r>
        <w:t>Cumulative Learning.</w:t>
      </w:r>
      <w:r w:rsidRPr="00085E4F">
        <w:t xml:space="preserve"> </w:t>
      </w:r>
      <w:r>
        <w:t xml:space="preserve">Artificial General Intelligence. </w:t>
      </w:r>
      <w:r w:rsidRPr="00085E4F">
        <w:t>DOI: 10.1007/978-3-030-27005-6_20</w:t>
      </w:r>
      <w:r w:rsidR="00CD12FA">
        <w:t xml:space="preserve">. </w:t>
      </w:r>
    </w:p>
    <w:p w14:paraId="1615583D" w14:textId="77777777" w:rsidR="00563BEB" w:rsidRDefault="00563BEB" w:rsidP="00563BEB"/>
    <w:p w14:paraId="354536CA" w14:textId="21C987EE" w:rsidR="00B55BF7" w:rsidRDefault="00563BEB" w:rsidP="00B55BF7">
      <w:pPr>
        <w:ind w:left="360" w:hanging="360"/>
      </w:pPr>
      <w:r>
        <w:t>Fei, G., Wang, S., Liu, B.</w:t>
      </w:r>
      <w:r w:rsidR="00FB424C">
        <w:t xml:space="preserve"> (2016). </w:t>
      </w:r>
      <w:r>
        <w:t xml:space="preserve">Learning cumulatively to become more knowledgeable. </w:t>
      </w:r>
      <w:r w:rsidR="00B55BF7" w:rsidRPr="00B55BF7">
        <w:t>Proceedings of the 22nd ACM SIGKDD International Conference on Knowledge Discovery and Data Mining</w:t>
      </w:r>
      <w:r w:rsidR="00B55BF7">
        <w:t>.</w:t>
      </w:r>
      <w:r w:rsidR="00B55BF7" w:rsidRPr="00B55BF7">
        <w:t xml:space="preserve"> </w:t>
      </w:r>
      <w:r w:rsidR="00B55BF7">
        <w:t xml:space="preserve">pp. 1565–1574. </w:t>
      </w:r>
    </w:p>
    <w:p w14:paraId="14EE3822" w14:textId="11EC397C" w:rsidR="00B55BF7" w:rsidRDefault="00B55BF7" w:rsidP="00563BEB"/>
    <w:p w14:paraId="7FCF78FC" w14:textId="6304ABBC" w:rsidR="00991C41" w:rsidRDefault="00563BEB" w:rsidP="0096283B">
      <w:pPr>
        <w:ind w:left="360" w:hanging="360"/>
      </w:pPr>
      <w:proofErr w:type="spellStart"/>
      <w:r w:rsidRPr="006B5DC9">
        <w:t>Aljundi</w:t>
      </w:r>
      <w:proofErr w:type="spellEnd"/>
      <w:r w:rsidRPr="006B5DC9">
        <w:t xml:space="preserve">, R., </w:t>
      </w:r>
      <w:proofErr w:type="spellStart"/>
      <w:r w:rsidRPr="006B5DC9">
        <w:t>Kelchtermans</w:t>
      </w:r>
      <w:proofErr w:type="spellEnd"/>
      <w:r w:rsidRPr="006B5DC9">
        <w:t xml:space="preserve">, K., </w:t>
      </w:r>
      <w:proofErr w:type="spellStart"/>
      <w:r w:rsidRPr="006B5DC9">
        <w:t>Tuytelaars</w:t>
      </w:r>
      <w:proofErr w:type="spellEnd"/>
      <w:r w:rsidRPr="006B5DC9">
        <w:t xml:space="preserve">, </w:t>
      </w:r>
      <w:r w:rsidRPr="00942AAB">
        <w:t>T.</w:t>
      </w:r>
      <w:r w:rsidR="005939E3" w:rsidRPr="00942AAB">
        <w:t xml:space="preserve"> (2018). </w:t>
      </w:r>
      <w:r w:rsidRPr="00942AAB">
        <w:t xml:space="preserve">Task-free continual learning. </w:t>
      </w:r>
      <w:r w:rsidR="0096283B" w:rsidRPr="00942AAB">
        <w:t xml:space="preserve">Computer Vision and Pattern Recognition Conference. </w:t>
      </w:r>
      <w:hyperlink r:id="rId22" w:history="1">
        <w:r w:rsidR="0096283B" w:rsidRPr="00942AAB">
          <w:rPr>
            <w:rStyle w:val="Hyperlink"/>
            <w:color w:val="auto"/>
          </w:rPr>
          <w:t>DOI: 10.48550/arXiv.1812.03596</w:t>
        </w:r>
      </w:hyperlink>
      <w:r w:rsidR="0096283B" w:rsidRPr="00942AAB">
        <w:t xml:space="preserve">. </w:t>
      </w:r>
    </w:p>
    <w:p w14:paraId="1982B5C6" w14:textId="4DAB8418" w:rsidR="0096283B" w:rsidRDefault="0096283B" w:rsidP="0096283B"/>
    <w:p w14:paraId="3CE692BC" w14:textId="55390B01" w:rsidR="00563BEB" w:rsidRDefault="00563BEB" w:rsidP="008143BC">
      <w:pPr>
        <w:ind w:left="450" w:hanging="450"/>
      </w:pPr>
      <w:proofErr w:type="spellStart"/>
      <w:r>
        <w:t>Bieger</w:t>
      </w:r>
      <w:proofErr w:type="spellEnd"/>
      <w:r>
        <w:t xml:space="preserve">, J.E., </w:t>
      </w:r>
      <w:proofErr w:type="spellStart"/>
      <w:r>
        <w:t>Thorisson</w:t>
      </w:r>
      <w:proofErr w:type="spellEnd"/>
      <w:r>
        <w:t>, K.R.</w:t>
      </w:r>
      <w:r w:rsidR="0096283B">
        <w:t xml:space="preserve"> (2018). </w:t>
      </w:r>
      <w:r>
        <w:t xml:space="preserve">Task analysis for teaching cumulative learners. In: Proc. </w:t>
      </w:r>
      <w:r w:rsidR="0096283B">
        <w:t>Artificial</w:t>
      </w:r>
      <w:r>
        <w:t xml:space="preserve"> General Intelligence. pp. 21–31. Springer International Publishing</w:t>
      </w:r>
      <w:r w:rsidR="0096283B">
        <w:t xml:space="preserve">. </w:t>
      </w:r>
    </w:p>
    <w:p w14:paraId="3ED96D37" w14:textId="2215BF2B" w:rsidR="00563BEB" w:rsidRDefault="00563BEB" w:rsidP="00563BEB">
      <w:pPr>
        <w:rPr>
          <w:lang w:bidi="fa-IR"/>
        </w:rPr>
      </w:pPr>
    </w:p>
    <w:p w14:paraId="3753A984" w14:textId="639FB431" w:rsidR="008143BC" w:rsidRDefault="008143BC" w:rsidP="008143BC">
      <w:pPr>
        <w:ind w:left="450" w:hanging="450"/>
        <w:rPr>
          <w:lang w:bidi="fa-IR"/>
        </w:rPr>
      </w:pPr>
      <w:r w:rsidRPr="008143BC">
        <w:rPr>
          <w:lang w:bidi="fa-IR"/>
        </w:rPr>
        <w:t>Bennet, S., Harper, B., &amp; Hedberg, J. (2002). Designing real life cases to support authentic design activities. Australasian Journal of Educational Technology, 18(1). https://doi.org/10.14742/ajet.1743</w:t>
      </w:r>
    </w:p>
    <w:p w14:paraId="183858BE" w14:textId="44B12686" w:rsidR="008143BC" w:rsidRDefault="008143BC" w:rsidP="00563BEB">
      <w:pPr>
        <w:rPr>
          <w:lang w:bidi="fa-IR"/>
        </w:rPr>
      </w:pPr>
    </w:p>
    <w:p w14:paraId="07154BE4" w14:textId="22999135" w:rsidR="00563BEB" w:rsidRDefault="008143BC" w:rsidP="008143BC">
      <w:pPr>
        <w:ind w:left="450" w:hanging="450"/>
        <w:rPr>
          <w:lang w:bidi="fa-IR"/>
        </w:rPr>
      </w:pPr>
      <w:r w:rsidRPr="008143BC">
        <w:rPr>
          <w:lang w:bidi="fa-IR"/>
        </w:rPr>
        <w:t xml:space="preserve">Herrington, J., Reeves, T. Oliver, R., &amp; Woo, Y. (2004). Designing authentic </w:t>
      </w:r>
      <w:proofErr w:type="spellStart"/>
      <w:r w:rsidRPr="008143BC">
        <w:rPr>
          <w:lang w:bidi="fa-IR"/>
        </w:rPr>
        <w:t>activitiesin</w:t>
      </w:r>
      <w:proofErr w:type="spellEnd"/>
      <w:r w:rsidRPr="008143BC">
        <w:rPr>
          <w:lang w:bidi="fa-IR"/>
        </w:rPr>
        <w:t xml:space="preserve"> web-based courses. Journal of Computing and Higher Education, 16(1), 3-29</w:t>
      </w:r>
      <w:r>
        <w:rPr>
          <w:lang w:bidi="fa-IR"/>
        </w:rPr>
        <w:t>.</w:t>
      </w:r>
      <w:r w:rsidRPr="008143BC">
        <w:rPr>
          <w:lang w:bidi="fa-IR"/>
        </w:rPr>
        <w:t xml:space="preserve"> </w:t>
      </w:r>
      <w:r w:rsidRPr="008143BC">
        <w:rPr>
          <w:lang w:bidi="fa-IR"/>
        </w:rPr>
        <w:br/>
      </w:r>
    </w:p>
    <w:p w14:paraId="0C21A891" w14:textId="77777777" w:rsidR="008143BC" w:rsidRPr="008143BC" w:rsidRDefault="008143BC" w:rsidP="008143BC">
      <w:pPr>
        <w:ind w:left="450" w:hanging="450"/>
      </w:pPr>
      <w:proofErr w:type="spellStart"/>
      <w:r w:rsidRPr="008143BC">
        <w:t>Maton</w:t>
      </w:r>
      <w:proofErr w:type="spellEnd"/>
      <w:r w:rsidRPr="008143BC">
        <w:t>, K. (2009) Cumulative and segmented learning: Exploring the role of curriculum structures in knowledge-building, British Journal of Sociology of Education 30(1): 43–57.</w:t>
      </w:r>
    </w:p>
    <w:p w14:paraId="51F7FAF2" w14:textId="3162F85F" w:rsidR="008143BC" w:rsidRDefault="008143BC" w:rsidP="00563BEB"/>
    <w:p w14:paraId="3CDF21EA" w14:textId="704FAFEC" w:rsidR="008143BC" w:rsidRDefault="008143BC" w:rsidP="008143BC">
      <w:pPr>
        <w:ind w:left="450" w:hanging="450"/>
      </w:pPr>
      <w:proofErr w:type="spellStart"/>
      <w:r w:rsidRPr="008143BC">
        <w:t>Maton</w:t>
      </w:r>
      <w:proofErr w:type="spellEnd"/>
      <w:r w:rsidRPr="008143BC">
        <w:t xml:space="preserve">, K. (2010) Invisible tribunals: Progress and knowledge-building in the humanities, in Singh, P., </w:t>
      </w:r>
      <w:proofErr w:type="spellStart"/>
      <w:r w:rsidRPr="008143BC">
        <w:t>Sadovnik</w:t>
      </w:r>
      <w:proofErr w:type="spellEnd"/>
      <w:r w:rsidRPr="008143BC">
        <w:t xml:space="preserve">, A. &amp; </w:t>
      </w:r>
      <w:proofErr w:type="spellStart"/>
      <w:r w:rsidRPr="008143BC">
        <w:t>Semel</w:t>
      </w:r>
      <w:proofErr w:type="spellEnd"/>
      <w:r w:rsidRPr="008143BC">
        <w:t>, S. (eds) Toolkits, Translation Devices and Conceptual Accounts: Essays on Basil Bernstein's sociology of knowledge (pp. 177–196). New York: Peter Lang</w:t>
      </w:r>
      <w:r>
        <w:rPr>
          <w:rFonts w:ascii="Open Sans" w:hAnsi="Open Sans" w:cs="Open Sans"/>
          <w:color w:val="000000"/>
          <w:sz w:val="18"/>
          <w:szCs w:val="18"/>
          <w:shd w:val="clear" w:color="auto" w:fill="FFFFFF"/>
        </w:rPr>
        <w:t>.</w:t>
      </w:r>
    </w:p>
    <w:p w14:paraId="40408F53" w14:textId="77777777" w:rsidR="008143BC" w:rsidRDefault="008143BC" w:rsidP="00563BEB"/>
    <w:p w14:paraId="228B70B6" w14:textId="5A4AEA8F" w:rsidR="00563BEB" w:rsidRDefault="00563BEB" w:rsidP="008143BC">
      <w:pPr>
        <w:ind w:left="450" w:hanging="450"/>
      </w:pPr>
      <w:r>
        <w:t>Negar Heidari Matin &amp; Ali Eydgahi (2019): Technologies used in responsive facade systems: a comparative study, Intelligent Buildings International, DOI: 10.1080/17508975.2019.1577213</w:t>
      </w:r>
    </w:p>
    <w:p w14:paraId="2C6F336A" w14:textId="77777777" w:rsidR="00563BEB" w:rsidRDefault="00563BEB" w:rsidP="00563BEB"/>
    <w:p w14:paraId="5A6FACE3" w14:textId="570D186F" w:rsidR="00563BEB" w:rsidRPr="003E4C4B" w:rsidRDefault="00563BEB" w:rsidP="008143BC">
      <w:pPr>
        <w:ind w:left="450" w:hanging="450"/>
      </w:pPr>
      <w:r>
        <w:t xml:space="preserve">Negar Heidari Matin &amp; Ali Eydgahi (2019): Factors affecting the design and development of responsive facades: a historical evolution, Intelligent Buildings International, DOI: </w:t>
      </w:r>
      <w:r>
        <w:lastRenderedPageBreak/>
        <w:t>10.1080/17508975.2018.1562414</w:t>
      </w:r>
      <w:r>
        <w:cr/>
      </w:r>
    </w:p>
    <w:p w14:paraId="09487834" w14:textId="77777777" w:rsidR="00563BEB" w:rsidRDefault="00563BEB" w:rsidP="008143BC">
      <w:pPr>
        <w:ind w:left="450" w:hanging="450"/>
      </w:pPr>
      <w:r w:rsidRPr="005C228B">
        <w:rPr>
          <w:lang w:val="fr-FR"/>
        </w:rPr>
        <w:t xml:space="preserve">Heidari Matin, N., &amp; Eydgahi, A. (2019). </w:t>
      </w:r>
      <w:r>
        <w:t>Learning Modules for Geometric Pattern Identification and Mathematical Modeling of Façade Systems. 2019 ASEE Annual Conference &amp; Exposition. Tampa. FL., USA.</w:t>
      </w:r>
    </w:p>
    <w:p w14:paraId="413D60F2" w14:textId="77777777" w:rsidR="00563BEB" w:rsidRDefault="00563BEB" w:rsidP="00563BEB"/>
    <w:p w14:paraId="3C382068" w14:textId="4494F5FC" w:rsidR="00563BEB" w:rsidRDefault="00563BEB" w:rsidP="008143BC">
      <w:pPr>
        <w:ind w:left="450" w:hanging="450"/>
      </w:pPr>
      <w:r w:rsidRPr="00563BEB">
        <w:rPr>
          <w:lang w:val="fr-FR"/>
        </w:rPr>
        <w:t xml:space="preserve">Heidari Matin, N., Eydgahi, A., Shyu, S., &amp; Matin, P. (2018). </w:t>
      </w:r>
      <w:r>
        <w:t>Evaluating Visual Comfort Metrics of Responsive Façade Systems as Educational Activities. 2018 ASEE Annual Conference &amp; Exposition, Salt Lake City,</w:t>
      </w:r>
      <w:r w:rsidR="008143BC">
        <w:t xml:space="preserve"> </w:t>
      </w:r>
      <w:r>
        <w:t>UT, USA.</w:t>
      </w:r>
    </w:p>
    <w:p w14:paraId="603AA33B" w14:textId="77777777" w:rsidR="008143BC" w:rsidRDefault="008143BC" w:rsidP="00563BEB"/>
    <w:p w14:paraId="5040147D" w14:textId="46E309CC" w:rsidR="00563BEB" w:rsidRDefault="00563BEB" w:rsidP="008143BC">
      <w:pPr>
        <w:ind w:left="450" w:hanging="450"/>
      </w:pPr>
      <w:r w:rsidRPr="004C6DF0">
        <w:t xml:space="preserve">Heidari Matin, </w:t>
      </w:r>
      <w:r w:rsidR="00C3381E" w:rsidRPr="004C6DF0">
        <w:t>N.</w:t>
      </w:r>
      <w:r w:rsidR="00C3381E">
        <w:t>,</w:t>
      </w:r>
      <w:r w:rsidR="00C3381E" w:rsidRPr="004C6DF0">
        <w:t xml:space="preserve"> </w:t>
      </w:r>
      <w:r w:rsidRPr="004C6DF0">
        <w:t xml:space="preserve">Eydgahi, </w:t>
      </w:r>
      <w:r w:rsidR="00C3381E">
        <w:t xml:space="preserve">A., </w:t>
      </w:r>
      <w:r w:rsidRPr="004C6DF0">
        <w:t>Zareanshahraki</w:t>
      </w:r>
      <w:r w:rsidR="00C3381E">
        <w:t>, F.</w:t>
      </w:r>
      <w:r>
        <w:t xml:space="preserve"> (2021). </w:t>
      </w:r>
      <w:r w:rsidRPr="004C6DF0">
        <w:t>Interdisciplinary Educational Modules: Using Smart Colored Windows in Responsive Façade Systems</w:t>
      </w:r>
      <w:r>
        <w:t xml:space="preserve">, </w:t>
      </w:r>
      <w:r w:rsidRPr="004C6DF0">
        <w:t>Technology Interface International Journal</w:t>
      </w:r>
      <w:r>
        <w:t xml:space="preserve">. 21 (2),11-20. </w:t>
      </w:r>
    </w:p>
    <w:p w14:paraId="1E3EFFE5" w14:textId="0EFBA3C4" w:rsidR="00D1390A" w:rsidRPr="00D42754" w:rsidRDefault="00563BEB" w:rsidP="00C3381E">
      <w:pPr>
        <w:autoSpaceDE w:val="0"/>
        <w:autoSpaceDN w:val="0"/>
        <w:adjustRightInd w:val="0"/>
        <w:ind w:left="360" w:hanging="360"/>
        <w:jc w:val="both"/>
      </w:pPr>
      <w:r>
        <w:t xml:space="preserve"> </w:t>
      </w:r>
    </w:p>
    <w:p w14:paraId="71EBC915" w14:textId="77777777" w:rsidR="00A4000E" w:rsidRPr="00586B14" w:rsidRDefault="00D71634" w:rsidP="00D42754">
      <w:pPr>
        <w:rPr>
          <w:b/>
        </w:rPr>
      </w:pPr>
      <w:r w:rsidRPr="00586B14">
        <w:rPr>
          <w:b/>
        </w:rPr>
        <w:t>Biographies</w:t>
      </w:r>
    </w:p>
    <w:p w14:paraId="22691BB5" w14:textId="77777777" w:rsidR="00EA14E2" w:rsidRPr="00D42754" w:rsidRDefault="00EA14E2" w:rsidP="00D42754">
      <w:pPr>
        <w:jc w:val="both"/>
      </w:pPr>
    </w:p>
    <w:p w14:paraId="3558B783" w14:textId="7E2EE099" w:rsidR="008045A6" w:rsidRDefault="00293E7F" w:rsidP="00AE0598">
      <w:pPr>
        <w:jc w:val="both"/>
      </w:pPr>
      <w:r w:rsidRPr="00583C33">
        <w:rPr>
          <w:b/>
          <w:bCs/>
        </w:rPr>
        <w:t>NEGAR HEIDARI MATIN</w:t>
      </w:r>
      <w:r>
        <w:t xml:space="preserve"> is an Assistant Professor of Interior Design at the Gibbs College of Architecture at the University of Oklahoma. She holds Ph.D. in technology from the College of Engineering and Technology at Eastern Michigan University, where she was selected as a doctoral fellow for five continuous years working on high-performance building systems and their impact on occupant comfort and building energy consumption. Her research interests include interdisciplinary areas between interior architecture, building science, and advanced technology. She is the recipient of various awards such as EMU Outstanding Ph.D. Student of the Year, GRC Outstanding Poster Presentation, and Jones Beckwith Advanced Graduate Studies scholarship. </w:t>
      </w:r>
      <w:r w:rsidR="00583C33">
        <w:t>In 2021</w:t>
      </w:r>
      <w:r w:rsidR="00AE0598">
        <w:t xml:space="preserve"> Dr. Matin established the </w:t>
      </w:r>
      <w:r w:rsidR="00AE0598" w:rsidRPr="00AE0598">
        <w:t xml:space="preserve">OU </w:t>
      </w:r>
      <w:r w:rsidR="00AE0598">
        <w:t>High-Performance</w:t>
      </w:r>
      <w:r w:rsidR="00AE0598" w:rsidRPr="00AE0598">
        <w:t xml:space="preserve"> Interior Architecture Laboratory (HPIA Lab)</w:t>
      </w:r>
      <w:r w:rsidR="00AE0598">
        <w:t xml:space="preserve"> to </w:t>
      </w:r>
      <w:r w:rsidR="00AE0598" w:rsidRPr="00AE0598">
        <w:t xml:space="preserve">constantly design </w:t>
      </w:r>
      <w:r w:rsidR="00AE0598">
        <w:t>high-performance</w:t>
      </w:r>
      <w:r w:rsidR="00AE0598" w:rsidRPr="00AE0598">
        <w:t xml:space="preserve"> building interiors to provide comfort and well-being for occupants with ultimate energy efficiency</w:t>
      </w:r>
      <w:r w:rsidR="00AE0598">
        <w:t xml:space="preserve">. </w:t>
      </w:r>
      <w:r>
        <w:t xml:space="preserve">Dr. Matin may be reached at </w:t>
      </w:r>
      <w:hyperlink r:id="rId23" w:history="1">
        <w:r w:rsidRPr="000C78AE">
          <w:rPr>
            <w:rStyle w:val="Hyperlink"/>
          </w:rPr>
          <w:t>negar.matin@ou.edu</w:t>
        </w:r>
      </w:hyperlink>
    </w:p>
    <w:p w14:paraId="6AED27A1" w14:textId="38B1E5C7" w:rsidR="00293E7F" w:rsidRDefault="00293E7F" w:rsidP="00D42754">
      <w:pPr>
        <w:jc w:val="both"/>
      </w:pPr>
    </w:p>
    <w:p w14:paraId="1BC8C6CE" w14:textId="287EDA3D" w:rsidR="00293E7F" w:rsidRDefault="00293E7F" w:rsidP="00D42754">
      <w:pPr>
        <w:jc w:val="both"/>
      </w:pPr>
    </w:p>
    <w:p w14:paraId="0FABAE44" w14:textId="7EEB3361" w:rsidR="00293E7F" w:rsidRDefault="00293E7F" w:rsidP="00D42754">
      <w:pPr>
        <w:jc w:val="both"/>
      </w:pPr>
      <w:r w:rsidRPr="00583C33">
        <w:rPr>
          <w:b/>
          <w:bCs/>
        </w:rPr>
        <w:t>ALI EYDGAHI</w:t>
      </w:r>
      <w:r>
        <w:t xml:space="preserve"> started his career in higher education as a faculty member at the Rensselaer Polytechnic Institute in 1985. Subsequently, he has worked at the State University of New York, the University of Maryland Eastern Shore, and Eastern Michigan University. Between 2006 and 2010, he was Chair of the Department of Engineering and Aviation Sciences at the University of Maryland Eastern Shore. In 2010, he joined Eastern Michigan University as Associate Dean for the College of Technology, and is currently a professor in the School of Engineering. Dr. Eydgahi has served as a member of advisory and editorial boards for many international journals in engineering and technology,</w:t>
      </w:r>
      <w:r w:rsidRPr="00293E7F">
        <w:t xml:space="preserve"> </w:t>
      </w:r>
      <w:r>
        <w:t xml:space="preserve">as a member of the review panel for NASA and the Department of Education, as a regional and chapter chairman of IEEE, SME, ASEE, and as a member of scientific and international committees for many international conferences. Dr. Eydgahi may be reached at </w:t>
      </w:r>
      <w:hyperlink r:id="rId24" w:history="1">
        <w:r w:rsidRPr="000C78AE">
          <w:rPr>
            <w:rStyle w:val="Hyperlink"/>
          </w:rPr>
          <w:t>aeydgahi@emich.edu</w:t>
        </w:r>
      </w:hyperlink>
      <w:r>
        <w:t>.</w:t>
      </w:r>
    </w:p>
    <w:p w14:paraId="25872583" w14:textId="2F4F48E1" w:rsidR="00293E7F" w:rsidRPr="00D42754" w:rsidRDefault="00293E7F" w:rsidP="00D42754">
      <w:pPr>
        <w:jc w:val="both"/>
        <w:rPr>
          <w:bCs/>
        </w:rPr>
      </w:pPr>
      <w:r>
        <w:t xml:space="preserve"> </w:t>
      </w:r>
    </w:p>
    <w:sectPr w:rsidR="00293E7F" w:rsidRPr="00D42754" w:rsidSect="00D42754">
      <w:footerReference w:type="even" r:id="rId25"/>
      <w:footerReference w:type="default" r:id="rId26"/>
      <w:footerReference w:type="first" r:id="rId27"/>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97FC" w14:textId="77777777" w:rsidR="00092968" w:rsidRDefault="00092968" w:rsidP="00131E94">
      <w:r>
        <w:separator/>
      </w:r>
    </w:p>
  </w:endnote>
  <w:endnote w:type="continuationSeparator" w:id="0">
    <w:p w14:paraId="6055FF43" w14:textId="77777777" w:rsidR="00092968" w:rsidRDefault="00092968"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A7E3" w14:textId="77777777" w:rsidR="00CB7A07" w:rsidRPr="00E7078C" w:rsidRDefault="00CB7A07" w:rsidP="00CB7A07">
    <w:pPr>
      <w:pStyle w:val="NormalWeb"/>
      <w:jc w:val="center"/>
      <w:rPr>
        <w:sz w:val="20"/>
        <w:szCs w:val="20"/>
      </w:rPr>
    </w:pPr>
    <w:r w:rsidRPr="00E7078C">
      <w:rPr>
        <w:rStyle w:val="Emphasis"/>
        <w:sz w:val="20"/>
        <w:szCs w:val="20"/>
      </w:rPr>
      <w:t>Proceedings of the 2022 IAJC International Conference</w:t>
    </w:r>
    <w:r w:rsidRPr="00E7078C">
      <w:rPr>
        <w:i/>
        <w:iCs/>
        <w:sz w:val="20"/>
        <w:szCs w:val="20"/>
      </w:rPr>
      <w:br/>
    </w:r>
    <w:r w:rsidRPr="00E7078C">
      <w:rPr>
        <w:rStyle w:val="Emphasis"/>
        <w:sz w:val="20"/>
        <w:szCs w:val="20"/>
      </w:rPr>
      <w:t>ISBN 978-1-60643-379-9</w:t>
    </w:r>
  </w:p>
  <w:p w14:paraId="042FB65B" w14:textId="77777777" w:rsidR="00CB7A07" w:rsidRDefault="00CB7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B05F" w14:textId="77777777" w:rsidR="00CB7A07" w:rsidRPr="00E7078C" w:rsidRDefault="00CB7A07" w:rsidP="00CB7A07">
    <w:pPr>
      <w:pStyle w:val="NormalWeb"/>
      <w:jc w:val="center"/>
      <w:rPr>
        <w:sz w:val="20"/>
        <w:szCs w:val="20"/>
      </w:rPr>
    </w:pPr>
    <w:r w:rsidRPr="00E7078C">
      <w:rPr>
        <w:rStyle w:val="Emphasis"/>
        <w:sz w:val="20"/>
        <w:szCs w:val="20"/>
      </w:rPr>
      <w:t>Proceedings of the 2022 IAJC International Conference</w:t>
    </w:r>
    <w:r w:rsidRPr="00E7078C">
      <w:rPr>
        <w:i/>
        <w:iCs/>
        <w:sz w:val="20"/>
        <w:szCs w:val="20"/>
      </w:rPr>
      <w:br/>
    </w:r>
    <w:r w:rsidRPr="00E7078C">
      <w:rPr>
        <w:rStyle w:val="Emphasis"/>
        <w:sz w:val="20"/>
        <w:szCs w:val="20"/>
      </w:rPr>
      <w:t>ISBN 978-1-60643-379-9</w:t>
    </w:r>
  </w:p>
  <w:p w14:paraId="29F9D58E" w14:textId="77777777" w:rsidR="00CB7A07" w:rsidRDefault="00CB7A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F36D" w14:textId="77777777" w:rsidR="00E7078C" w:rsidRPr="00E7078C" w:rsidRDefault="00E7078C" w:rsidP="00E7078C">
    <w:pPr>
      <w:pStyle w:val="NormalWeb"/>
      <w:jc w:val="center"/>
      <w:rPr>
        <w:sz w:val="20"/>
        <w:szCs w:val="20"/>
      </w:rPr>
    </w:pPr>
    <w:r w:rsidRPr="00E7078C">
      <w:rPr>
        <w:rStyle w:val="Emphasis"/>
        <w:sz w:val="20"/>
        <w:szCs w:val="20"/>
      </w:rPr>
      <w:t>Proceedings of the 2022 IAJC International Conference</w:t>
    </w:r>
    <w:r w:rsidRPr="00E7078C">
      <w:rPr>
        <w:i/>
        <w:iCs/>
        <w:sz w:val="20"/>
        <w:szCs w:val="20"/>
      </w:rPr>
      <w:br/>
    </w:r>
    <w:r w:rsidRPr="00E7078C">
      <w:rPr>
        <w:rStyle w:val="Emphasis"/>
        <w:sz w:val="20"/>
        <w:szCs w:val="20"/>
      </w:rPr>
      <w:t>ISBN 978-1-60643-379-9</w:t>
    </w:r>
  </w:p>
  <w:p w14:paraId="084E2319" w14:textId="77777777" w:rsidR="00E27C82" w:rsidRPr="00647EFA" w:rsidRDefault="00E27C8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9F79" w14:textId="77777777" w:rsidR="00092968" w:rsidRDefault="00092968" w:rsidP="00131E94">
      <w:r>
        <w:separator/>
      </w:r>
    </w:p>
  </w:footnote>
  <w:footnote w:type="continuationSeparator" w:id="0">
    <w:p w14:paraId="62D0BCA9" w14:textId="77777777" w:rsidR="00092968" w:rsidRDefault="00092968" w:rsidP="00131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751"/>
    <w:multiLevelType w:val="hybridMultilevel"/>
    <w:tmpl w:val="78AA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3" w15:restartNumberingAfterBreak="0">
    <w:nsid w:val="09A51F34"/>
    <w:multiLevelType w:val="hybridMultilevel"/>
    <w:tmpl w:val="494678E0"/>
    <w:lvl w:ilvl="0" w:tplc="EB2EDC3A">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247D1705"/>
    <w:multiLevelType w:val="hybridMultilevel"/>
    <w:tmpl w:val="9634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5"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02760813">
    <w:abstractNumId w:val="2"/>
  </w:num>
  <w:num w:numId="2" w16cid:durableId="530655344">
    <w:abstractNumId w:val="20"/>
  </w:num>
  <w:num w:numId="3" w16cid:durableId="740249359">
    <w:abstractNumId w:val="9"/>
  </w:num>
  <w:num w:numId="4" w16cid:durableId="262762547">
    <w:abstractNumId w:val="16"/>
  </w:num>
  <w:num w:numId="5" w16cid:durableId="1175682809">
    <w:abstractNumId w:val="18"/>
  </w:num>
  <w:num w:numId="6" w16cid:durableId="87192754">
    <w:abstractNumId w:val="4"/>
  </w:num>
  <w:num w:numId="7" w16cid:durableId="1057514954">
    <w:abstractNumId w:val="5"/>
  </w:num>
  <w:num w:numId="8" w16cid:durableId="8336080">
    <w:abstractNumId w:val="19"/>
  </w:num>
  <w:num w:numId="9" w16cid:durableId="923302904">
    <w:abstractNumId w:val="13"/>
  </w:num>
  <w:num w:numId="10" w16cid:durableId="1237862060">
    <w:abstractNumId w:val="6"/>
  </w:num>
  <w:num w:numId="11" w16cid:durableId="737092714">
    <w:abstractNumId w:val="14"/>
  </w:num>
  <w:num w:numId="12" w16cid:durableId="1283076435">
    <w:abstractNumId w:val="12"/>
  </w:num>
  <w:num w:numId="13" w16cid:durableId="479854797">
    <w:abstractNumId w:val="15"/>
  </w:num>
  <w:num w:numId="14" w16cid:durableId="653145629">
    <w:abstractNumId w:val="17"/>
  </w:num>
  <w:num w:numId="15" w16cid:durableId="221449050">
    <w:abstractNumId w:val="8"/>
  </w:num>
  <w:num w:numId="16" w16cid:durableId="617180553">
    <w:abstractNumId w:val="11"/>
  </w:num>
  <w:num w:numId="17" w16cid:durableId="398015259">
    <w:abstractNumId w:val="10"/>
  </w:num>
  <w:num w:numId="18" w16cid:durableId="225995493">
    <w:abstractNumId w:val="1"/>
  </w:num>
  <w:num w:numId="19" w16cid:durableId="1934631503">
    <w:abstractNumId w:val="7"/>
  </w:num>
  <w:num w:numId="20" w16cid:durableId="288324265">
    <w:abstractNumId w:val="3"/>
  </w:num>
  <w:num w:numId="21" w16cid:durableId="1871726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2BBJmhmaGhoZGFko6SsGpxcWZ+XkgBYa1AMok7iQsAAAA"/>
  </w:docVars>
  <w:rsids>
    <w:rsidRoot w:val="00770D9D"/>
    <w:rsid w:val="00001817"/>
    <w:rsid w:val="00007D13"/>
    <w:rsid w:val="00016501"/>
    <w:rsid w:val="00031617"/>
    <w:rsid w:val="0003216F"/>
    <w:rsid w:val="00034FC2"/>
    <w:rsid w:val="00045D46"/>
    <w:rsid w:val="000608A8"/>
    <w:rsid w:val="00062670"/>
    <w:rsid w:val="000632DF"/>
    <w:rsid w:val="00064B19"/>
    <w:rsid w:val="00067D33"/>
    <w:rsid w:val="000805C3"/>
    <w:rsid w:val="00091FDC"/>
    <w:rsid w:val="00092066"/>
    <w:rsid w:val="00092968"/>
    <w:rsid w:val="00093A9C"/>
    <w:rsid w:val="0009614F"/>
    <w:rsid w:val="000965D9"/>
    <w:rsid w:val="000A093A"/>
    <w:rsid w:val="000A1C10"/>
    <w:rsid w:val="000A277D"/>
    <w:rsid w:val="000A54D5"/>
    <w:rsid w:val="000A64BB"/>
    <w:rsid w:val="000B3F41"/>
    <w:rsid w:val="000B4FA9"/>
    <w:rsid w:val="000B7AF5"/>
    <w:rsid w:val="000C6DB1"/>
    <w:rsid w:val="000D4AEA"/>
    <w:rsid w:val="000D64C9"/>
    <w:rsid w:val="000F65A6"/>
    <w:rsid w:val="0010558A"/>
    <w:rsid w:val="001067B7"/>
    <w:rsid w:val="00106D81"/>
    <w:rsid w:val="00114446"/>
    <w:rsid w:val="00114813"/>
    <w:rsid w:val="00114BF5"/>
    <w:rsid w:val="00115A4D"/>
    <w:rsid w:val="0013182D"/>
    <w:rsid w:val="00131E94"/>
    <w:rsid w:val="00132211"/>
    <w:rsid w:val="001422B2"/>
    <w:rsid w:val="00145679"/>
    <w:rsid w:val="00145B1D"/>
    <w:rsid w:val="00152731"/>
    <w:rsid w:val="00152DC8"/>
    <w:rsid w:val="00160076"/>
    <w:rsid w:val="00160FEC"/>
    <w:rsid w:val="00164CC7"/>
    <w:rsid w:val="00170188"/>
    <w:rsid w:val="00173A67"/>
    <w:rsid w:val="00173D76"/>
    <w:rsid w:val="00175333"/>
    <w:rsid w:val="0017768C"/>
    <w:rsid w:val="00180618"/>
    <w:rsid w:val="001821EB"/>
    <w:rsid w:val="0018445D"/>
    <w:rsid w:val="00192482"/>
    <w:rsid w:val="001A07D0"/>
    <w:rsid w:val="001A2081"/>
    <w:rsid w:val="001A5DD4"/>
    <w:rsid w:val="001B2486"/>
    <w:rsid w:val="001B4461"/>
    <w:rsid w:val="001B6A89"/>
    <w:rsid w:val="001C314B"/>
    <w:rsid w:val="001C3594"/>
    <w:rsid w:val="001D041D"/>
    <w:rsid w:val="001D153C"/>
    <w:rsid w:val="001D734C"/>
    <w:rsid w:val="001E2476"/>
    <w:rsid w:val="001E3D11"/>
    <w:rsid w:val="001E497D"/>
    <w:rsid w:val="001E5278"/>
    <w:rsid w:val="001F1982"/>
    <w:rsid w:val="001F7E71"/>
    <w:rsid w:val="002005F9"/>
    <w:rsid w:val="00200D1F"/>
    <w:rsid w:val="00202382"/>
    <w:rsid w:val="002042D3"/>
    <w:rsid w:val="002048DE"/>
    <w:rsid w:val="00205B15"/>
    <w:rsid w:val="002348F8"/>
    <w:rsid w:val="0023511E"/>
    <w:rsid w:val="0024512F"/>
    <w:rsid w:val="00253447"/>
    <w:rsid w:val="00254DC1"/>
    <w:rsid w:val="0027603D"/>
    <w:rsid w:val="002761A0"/>
    <w:rsid w:val="00281E76"/>
    <w:rsid w:val="00284F1D"/>
    <w:rsid w:val="002874E3"/>
    <w:rsid w:val="00293E7F"/>
    <w:rsid w:val="002A28A7"/>
    <w:rsid w:val="002A36F6"/>
    <w:rsid w:val="002A7028"/>
    <w:rsid w:val="002B24B5"/>
    <w:rsid w:val="002B44CB"/>
    <w:rsid w:val="002B5BB5"/>
    <w:rsid w:val="002B6291"/>
    <w:rsid w:val="002B76BA"/>
    <w:rsid w:val="002C6D17"/>
    <w:rsid w:val="002D06E8"/>
    <w:rsid w:val="002D081A"/>
    <w:rsid w:val="002D2266"/>
    <w:rsid w:val="002D6701"/>
    <w:rsid w:val="002E0E61"/>
    <w:rsid w:val="002E2123"/>
    <w:rsid w:val="002E3047"/>
    <w:rsid w:val="002E7B86"/>
    <w:rsid w:val="003016E4"/>
    <w:rsid w:val="00301A72"/>
    <w:rsid w:val="0030247C"/>
    <w:rsid w:val="003029F4"/>
    <w:rsid w:val="00305C50"/>
    <w:rsid w:val="0030610C"/>
    <w:rsid w:val="003123DA"/>
    <w:rsid w:val="00314BC2"/>
    <w:rsid w:val="0032517A"/>
    <w:rsid w:val="00327F67"/>
    <w:rsid w:val="00332038"/>
    <w:rsid w:val="00341616"/>
    <w:rsid w:val="003422F8"/>
    <w:rsid w:val="00344AF4"/>
    <w:rsid w:val="00354C2D"/>
    <w:rsid w:val="00356BE6"/>
    <w:rsid w:val="00356E3C"/>
    <w:rsid w:val="003634D8"/>
    <w:rsid w:val="00363D52"/>
    <w:rsid w:val="00365BE6"/>
    <w:rsid w:val="00375952"/>
    <w:rsid w:val="00376738"/>
    <w:rsid w:val="003907A8"/>
    <w:rsid w:val="003950A2"/>
    <w:rsid w:val="003A233A"/>
    <w:rsid w:val="003A44F9"/>
    <w:rsid w:val="003B74A3"/>
    <w:rsid w:val="003C359F"/>
    <w:rsid w:val="003C5350"/>
    <w:rsid w:val="003C7D5C"/>
    <w:rsid w:val="003D1496"/>
    <w:rsid w:val="003D1699"/>
    <w:rsid w:val="003D23F8"/>
    <w:rsid w:val="003D49A2"/>
    <w:rsid w:val="003D4C64"/>
    <w:rsid w:val="003D7180"/>
    <w:rsid w:val="003E0128"/>
    <w:rsid w:val="003E2967"/>
    <w:rsid w:val="003E2A82"/>
    <w:rsid w:val="003E6E48"/>
    <w:rsid w:val="003F54A0"/>
    <w:rsid w:val="004014E2"/>
    <w:rsid w:val="00401789"/>
    <w:rsid w:val="004053AB"/>
    <w:rsid w:val="00406264"/>
    <w:rsid w:val="00410E4C"/>
    <w:rsid w:val="00420ECD"/>
    <w:rsid w:val="00423E45"/>
    <w:rsid w:val="00425E7F"/>
    <w:rsid w:val="00430B35"/>
    <w:rsid w:val="00430FCD"/>
    <w:rsid w:val="004321F5"/>
    <w:rsid w:val="0043263D"/>
    <w:rsid w:val="00432847"/>
    <w:rsid w:val="00435894"/>
    <w:rsid w:val="00440A11"/>
    <w:rsid w:val="00446A92"/>
    <w:rsid w:val="0045006E"/>
    <w:rsid w:val="00451885"/>
    <w:rsid w:val="00461CAD"/>
    <w:rsid w:val="00462522"/>
    <w:rsid w:val="00465383"/>
    <w:rsid w:val="0046652C"/>
    <w:rsid w:val="004667A1"/>
    <w:rsid w:val="00472282"/>
    <w:rsid w:val="00482A9D"/>
    <w:rsid w:val="00483603"/>
    <w:rsid w:val="00492272"/>
    <w:rsid w:val="004958E0"/>
    <w:rsid w:val="004962FE"/>
    <w:rsid w:val="004971DE"/>
    <w:rsid w:val="0049725A"/>
    <w:rsid w:val="004A012A"/>
    <w:rsid w:val="004A08C4"/>
    <w:rsid w:val="004A2441"/>
    <w:rsid w:val="004A4C28"/>
    <w:rsid w:val="004A693C"/>
    <w:rsid w:val="004B0A5F"/>
    <w:rsid w:val="004B2800"/>
    <w:rsid w:val="004C1399"/>
    <w:rsid w:val="004C405B"/>
    <w:rsid w:val="004C6013"/>
    <w:rsid w:val="004C7B3A"/>
    <w:rsid w:val="004E1542"/>
    <w:rsid w:val="004E1608"/>
    <w:rsid w:val="004E1791"/>
    <w:rsid w:val="004E33A4"/>
    <w:rsid w:val="004E5C93"/>
    <w:rsid w:val="004F5E6F"/>
    <w:rsid w:val="004F6E37"/>
    <w:rsid w:val="00503CBA"/>
    <w:rsid w:val="00511C26"/>
    <w:rsid w:val="00514635"/>
    <w:rsid w:val="005219BA"/>
    <w:rsid w:val="005274E8"/>
    <w:rsid w:val="00535C8E"/>
    <w:rsid w:val="005418F9"/>
    <w:rsid w:val="0055071C"/>
    <w:rsid w:val="005507A1"/>
    <w:rsid w:val="00563BEB"/>
    <w:rsid w:val="005772A5"/>
    <w:rsid w:val="00581B5B"/>
    <w:rsid w:val="00581DF1"/>
    <w:rsid w:val="00582604"/>
    <w:rsid w:val="00582CFF"/>
    <w:rsid w:val="00583AE4"/>
    <w:rsid w:val="00583C33"/>
    <w:rsid w:val="00585040"/>
    <w:rsid w:val="00586B14"/>
    <w:rsid w:val="005901A2"/>
    <w:rsid w:val="005928DB"/>
    <w:rsid w:val="00593839"/>
    <w:rsid w:val="005939E3"/>
    <w:rsid w:val="0059408F"/>
    <w:rsid w:val="00594B15"/>
    <w:rsid w:val="005979C8"/>
    <w:rsid w:val="005A3946"/>
    <w:rsid w:val="005A4401"/>
    <w:rsid w:val="005A5A58"/>
    <w:rsid w:val="005B1006"/>
    <w:rsid w:val="005B4E06"/>
    <w:rsid w:val="005C5310"/>
    <w:rsid w:val="005D1122"/>
    <w:rsid w:val="005D3D15"/>
    <w:rsid w:val="005D5EDE"/>
    <w:rsid w:val="005D6479"/>
    <w:rsid w:val="005E125B"/>
    <w:rsid w:val="005E270A"/>
    <w:rsid w:val="005E2D43"/>
    <w:rsid w:val="005E6E07"/>
    <w:rsid w:val="005F538B"/>
    <w:rsid w:val="005F7AE4"/>
    <w:rsid w:val="00601972"/>
    <w:rsid w:val="006039F4"/>
    <w:rsid w:val="006154CD"/>
    <w:rsid w:val="00620DDC"/>
    <w:rsid w:val="00626E75"/>
    <w:rsid w:val="0063037B"/>
    <w:rsid w:val="006326C5"/>
    <w:rsid w:val="006340F3"/>
    <w:rsid w:val="00634649"/>
    <w:rsid w:val="00634C6E"/>
    <w:rsid w:val="00634F1C"/>
    <w:rsid w:val="0064493B"/>
    <w:rsid w:val="00647E22"/>
    <w:rsid w:val="00647EFA"/>
    <w:rsid w:val="00650AEB"/>
    <w:rsid w:val="00674EA6"/>
    <w:rsid w:val="00676F83"/>
    <w:rsid w:val="006777DA"/>
    <w:rsid w:val="00680A04"/>
    <w:rsid w:val="00680FA6"/>
    <w:rsid w:val="006842F1"/>
    <w:rsid w:val="00686680"/>
    <w:rsid w:val="006871DD"/>
    <w:rsid w:val="00693322"/>
    <w:rsid w:val="00696278"/>
    <w:rsid w:val="00696C95"/>
    <w:rsid w:val="006A4D0D"/>
    <w:rsid w:val="006B0AF7"/>
    <w:rsid w:val="006B2D81"/>
    <w:rsid w:val="006B4B6C"/>
    <w:rsid w:val="006B5DE8"/>
    <w:rsid w:val="006C4CDE"/>
    <w:rsid w:val="006D326D"/>
    <w:rsid w:val="006D74B5"/>
    <w:rsid w:val="006E27E4"/>
    <w:rsid w:val="006E3032"/>
    <w:rsid w:val="006F4A57"/>
    <w:rsid w:val="006F606C"/>
    <w:rsid w:val="00702A27"/>
    <w:rsid w:val="00713BCF"/>
    <w:rsid w:val="0071549A"/>
    <w:rsid w:val="00731498"/>
    <w:rsid w:val="00736EED"/>
    <w:rsid w:val="0073745C"/>
    <w:rsid w:val="00741248"/>
    <w:rsid w:val="0074349A"/>
    <w:rsid w:val="00744FE3"/>
    <w:rsid w:val="0075087D"/>
    <w:rsid w:val="00750CC1"/>
    <w:rsid w:val="00752294"/>
    <w:rsid w:val="0076325C"/>
    <w:rsid w:val="0076564A"/>
    <w:rsid w:val="00770D9D"/>
    <w:rsid w:val="00773B41"/>
    <w:rsid w:val="0077473A"/>
    <w:rsid w:val="00775263"/>
    <w:rsid w:val="00782EDB"/>
    <w:rsid w:val="007858A2"/>
    <w:rsid w:val="007901B5"/>
    <w:rsid w:val="00790C1E"/>
    <w:rsid w:val="007A1D03"/>
    <w:rsid w:val="007A694C"/>
    <w:rsid w:val="007B1830"/>
    <w:rsid w:val="007B5670"/>
    <w:rsid w:val="007B62FB"/>
    <w:rsid w:val="007C18DA"/>
    <w:rsid w:val="007C5441"/>
    <w:rsid w:val="007C7F87"/>
    <w:rsid w:val="007D346B"/>
    <w:rsid w:val="007D566D"/>
    <w:rsid w:val="007D689A"/>
    <w:rsid w:val="007F1B8A"/>
    <w:rsid w:val="008034B8"/>
    <w:rsid w:val="008045A6"/>
    <w:rsid w:val="00805900"/>
    <w:rsid w:val="00812F51"/>
    <w:rsid w:val="008143BC"/>
    <w:rsid w:val="00830132"/>
    <w:rsid w:val="008313F1"/>
    <w:rsid w:val="008364A6"/>
    <w:rsid w:val="00843B2D"/>
    <w:rsid w:val="00843D38"/>
    <w:rsid w:val="00855529"/>
    <w:rsid w:val="00856453"/>
    <w:rsid w:val="00864C1B"/>
    <w:rsid w:val="00866121"/>
    <w:rsid w:val="00873E6D"/>
    <w:rsid w:val="00874157"/>
    <w:rsid w:val="00880363"/>
    <w:rsid w:val="008873B1"/>
    <w:rsid w:val="008A556C"/>
    <w:rsid w:val="008A5D65"/>
    <w:rsid w:val="008B17B5"/>
    <w:rsid w:val="008B6DE0"/>
    <w:rsid w:val="008B75F5"/>
    <w:rsid w:val="008C0D15"/>
    <w:rsid w:val="008D0ADB"/>
    <w:rsid w:val="008D2DF4"/>
    <w:rsid w:val="008D4A30"/>
    <w:rsid w:val="008D5140"/>
    <w:rsid w:val="008E21A2"/>
    <w:rsid w:val="008E2F5E"/>
    <w:rsid w:val="008E5C6F"/>
    <w:rsid w:val="008E6521"/>
    <w:rsid w:val="008F40F0"/>
    <w:rsid w:val="008F6FA2"/>
    <w:rsid w:val="008F792E"/>
    <w:rsid w:val="00910E7B"/>
    <w:rsid w:val="0091160F"/>
    <w:rsid w:val="00913931"/>
    <w:rsid w:val="00913A65"/>
    <w:rsid w:val="009227C0"/>
    <w:rsid w:val="00924AB1"/>
    <w:rsid w:val="009263B5"/>
    <w:rsid w:val="009314FE"/>
    <w:rsid w:val="009350FF"/>
    <w:rsid w:val="009373E3"/>
    <w:rsid w:val="00937D5A"/>
    <w:rsid w:val="00942AAB"/>
    <w:rsid w:val="00943E9C"/>
    <w:rsid w:val="009448FB"/>
    <w:rsid w:val="009473B0"/>
    <w:rsid w:val="00952E3E"/>
    <w:rsid w:val="00956C75"/>
    <w:rsid w:val="0096104B"/>
    <w:rsid w:val="0096283B"/>
    <w:rsid w:val="00963764"/>
    <w:rsid w:val="00967C94"/>
    <w:rsid w:val="00981A20"/>
    <w:rsid w:val="009847CC"/>
    <w:rsid w:val="00986248"/>
    <w:rsid w:val="00986B34"/>
    <w:rsid w:val="00991C41"/>
    <w:rsid w:val="00997EA7"/>
    <w:rsid w:val="009A5C2A"/>
    <w:rsid w:val="009B7BAB"/>
    <w:rsid w:val="009C0A9D"/>
    <w:rsid w:val="009C283E"/>
    <w:rsid w:val="009D5221"/>
    <w:rsid w:val="009D5664"/>
    <w:rsid w:val="009D5AE2"/>
    <w:rsid w:val="009D5D39"/>
    <w:rsid w:val="009E12A4"/>
    <w:rsid w:val="009E1D6C"/>
    <w:rsid w:val="009E54EC"/>
    <w:rsid w:val="009F1DF9"/>
    <w:rsid w:val="009F2099"/>
    <w:rsid w:val="009F7BFA"/>
    <w:rsid w:val="00A014AE"/>
    <w:rsid w:val="00A040AB"/>
    <w:rsid w:val="00A16A36"/>
    <w:rsid w:val="00A224C4"/>
    <w:rsid w:val="00A231CA"/>
    <w:rsid w:val="00A2393D"/>
    <w:rsid w:val="00A33A44"/>
    <w:rsid w:val="00A4000E"/>
    <w:rsid w:val="00A40ECA"/>
    <w:rsid w:val="00A42A5B"/>
    <w:rsid w:val="00A50F85"/>
    <w:rsid w:val="00A5185D"/>
    <w:rsid w:val="00A5440C"/>
    <w:rsid w:val="00A551FF"/>
    <w:rsid w:val="00A567BC"/>
    <w:rsid w:val="00A66693"/>
    <w:rsid w:val="00A71821"/>
    <w:rsid w:val="00A739A7"/>
    <w:rsid w:val="00A74F60"/>
    <w:rsid w:val="00A8271B"/>
    <w:rsid w:val="00A904B7"/>
    <w:rsid w:val="00A95644"/>
    <w:rsid w:val="00A95B72"/>
    <w:rsid w:val="00A97172"/>
    <w:rsid w:val="00A97A53"/>
    <w:rsid w:val="00AA4F37"/>
    <w:rsid w:val="00AB0D5F"/>
    <w:rsid w:val="00AB7E70"/>
    <w:rsid w:val="00AC5C74"/>
    <w:rsid w:val="00AD5A36"/>
    <w:rsid w:val="00AD7E7F"/>
    <w:rsid w:val="00AE0598"/>
    <w:rsid w:val="00AE1B89"/>
    <w:rsid w:val="00AE1FB9"/>
    <w:rsid w:val="00AE70F4"/>
    <w:rsid w:val="00AE73CF"/>
    <w:rsid w:val="00AF0501"/>
    <w:rsid w:val="00AF0FD6"/>
    <w:rsid w:val="00AF45F9"/>
    <w:rsid w:val="00AF511F"/>
    <w:rsid w:val="00AF7B1F"/>
    <w:rsid w:val="00B01A38"/>
    <w:rsid w:val="00B04F5D"/>
    <w:rsid w:val="00B14A5A"/>
    <w:rsid w:val="00B207AC"/>
    <w:rsid w:val="00B223B0"/>
    <w:rsid w:val="00B24817"/>
    <w:rsid w:val="00B25898"/>
    <w:rsid w:val="00B302EE"/>
    <w:rsid w:val="00B3169E"/>
    <w:rsid w:val="00B37D83"/>
    <w:rsid w:val="00B37FF0"/>
    <w:rsid w:val="00B43FAC"/>
    <w:rsid w:val="00B45879"/>
    <w:rsid w:val="00B45F9D"/>
    <w:rsid w:val="00B47B5D"/>
    <w:rsid w:val="00B508B2"/>
    <w:rsid w:val="00B55BF7"/>
    <w:rsid w:val="00B56A27"/>
    <w:rsid w:val="00B57543"/>
    <w:rsid w:val="00B57C6B"/>
    <w:rsid w:val="00B60FA7"/>
    <w:rsid w:val="00B65D44"/>
    <w:rsid w:val="00B6712C"/>
    <w:rsid w:val="00B70DE9"/>
    <w:rsid w:val="00B9193F"/>
    <w:rsid w:val="00B94A08"/>
    <w:rsid w:val="00B96A21"/>
    <w:rsid w:val="00BA78C1"/>
    <w:rsid w:val="00BC389F"/>
    <w:rsid w:val="00BC4F3E"/>
    <w:rsid w:val="00BD09FB"/>
    <w:rsid w:val="00BD4C74"/>
    <w:rsid w:val="00BE1D95"/>
    <w:rsid w:val="00BE7D5E"/>
    <w:rsid w:val="00BF4CC1"/>
    <w:rsid w:val="00BF6598"/>
    <w:rsid w:val="00C05101"/>
    <w:rsid w:val="00C06A27"/>
    <w:rsid w:val="00C06E16"/>
    <w:rsid w:val="00C125AA"/>
    <w:rsid w:val="00C24FAD"/>
    <w:rsid w:val="00C26677"/>
    <w:rsid w:val="00C31B88"/>
    <w:rsid w:val="00C3381E"/>
    <w:rsid w:val="00C34C89"/>
    <w:rsid w:val="00C57C5D"/>
    <w:rsid w:val="00C70227"/>
    <w:rsid w:val="00C71EDE"/>
    <w:rsid w:val="00C76C4E"/>
    <w:rsid w:val="00C76CCA"/>
    <w:rsid w:val="00C81F77"/>
    <w:rsid w:val="00C86B17"/>
    <w:rsid w:val="00C86CD8"/>
    <w:rsid w:val="00C907C2"/>
    <w:rsid w:val="00C92102"/>
    <w:rsid w:val="00C92B5A"/>
    <w:rsid w:val="00C96F3C"/>
    <w:rsid w:val="00CA2FAF"/>
    <w:rsid w:val="00CB00E3"/>
    <w:rsid w:val="00CB26A5"/>
    <w:rsid w:val="00CB7A07"/>
    <w:rsid w:val="00CC08A9"/>
    <w:rsid w:val="00CC1DBC"/>
    <w:rsid w:val="00CC4695"/>
    <w:rsid w:val="00CD12FA"/>
    <w:rsid w:val="00CD3513"/>
    <w:rsid w:val="00CD781E"/>
    <w:rsid w:val="00CE2FBF"/>
    <w:rsid w:val="00CF2AC3"/>
    <w:rsid w:val="00CF7FAF"/>
    <w:rsid w:val="00D057F8"/>
    <w:rsid w:val="00D12ED7"/>
    <w:rsid w:val="00D1390A"/>
    <w:rsid w:val="00D15943"/>
    <w:rsid w:val="00D3101C"/>
    <w:rsid w:val="00D3240A"/>
    <w:rsid w:val="00D344FF"/>
    <w:rsid w:val="00D348F1"/>
    <w:rsid w:val="00D3600A"/>
    <w:rsid w:val="00D36B03"/>
    <w:rsid w:val="00D378BA"/>
    <w:rsid w:val="00D42754"/>
    <w:rsid w:val="00D45524"/>
    <w:rsid w:val="00D55F2C"/>
    <w:rsid w:val="00D71634"/>
    <w:rsid w:val="00D75552"/>
    <w:rsid w:val="00D84F5A"/>
    <w:rsid w:val="00D8560A"/>
    <w:rsid w:val="00D8710B"/>
    <w:rsid w:val="00D91A8F"/>
    <w:rsid w:val="00D94EFF"/>
    <w:rsid w:val="00D97DD2"/>
    <w:rsid w:val="00DA4799"/>
    <w:rsid w:val="00DB37F6"/>
    <w:rsid w:val="00DB3FF1"/>
    <w:rsid w:val="00DB4D8F"/>
    <w:rsid w:val="00DB5F0A"/>
    <w:rsid w:val="00DB6356"/>
    <w:rsid w:val="00DB775D"/>
    <w:rsid w:val="00DC0F48"/>
    <w:rsid w:val="00DC2287"/>
    <w:rsid w:val="00DC4479"/>
    <w:rsid w:val="00DD2D37"/>
    <w:rsid w:val="00DE2E3B"/>
    <w:rsid w:val="00DE3225"/>
    <w:rsid w:val="00DE5433"/>
    <w:rsid w:val="00DF44ED"/>
    <w:rsid w:val="00E00B6E"/>
    <w:rsid w:val="00E02080"/>
    <w:rsid w:val="00E128E6"/>
    <w:rsid w:val="00E14287"/>
    <w:rsid w:val="00E1432B"/>
    <w:rsid w:val="00E1725A"/>
    <w:rsid w:val="00E17489"/>
    <w:rsid w:val="00E17CFD"/>
    <w:rsid w:val="00E208FB"/>
    <w:rsid w:val="00E21293"/>
    <w:rsid w:val="00E217CA"/>
    <w:rsid w:val="00E223B3"/>
    <w:rsid w:val="00E23B97"/>
    <w:rsid w:val="00E27C82"/>
    <w:rsid w:val="00E33847"/>
    <w:rsid w:val="00E42995"/>
    <w:rsid w:val="00E43C8F"/>
    <w:rsid w:val="00E47C02"/>
    <w:rsid w:val="00E547C4"/>
    <w:rsid w:val="00E62057"/>
    <w:rsid w:val="00E63626"/>
    <w:rsid w:val="00E650DD"/>
    <w:rsid w:val="00E65C41"/>
    <w:rsid w:val="00E662F2"/>
    <w:rsid w:val="00E7078C"/>
    <w:rsid w:val="00E729CF"/>
    <w:rsid w:val="00E72D9F"/>
    <w:rsid w:val="00E7370F"/>
    <w:rsid w:val="00E81C12"/>
    <w:rsid w:val="00E84EDC"/>
    <w:rsid w:val="00E96F36"/>
    <w:rsid w:val="00E978D1"/>
    <w:rsid w:val="00EA14E2"/>
    <w:rsid w:val="00EA5120"/>
    <w:rsid w:val="00EB05EB"/>
    <w:rsid w:val="00EB41CC"/>
    <w:rsid w:val="00ED0EEB"/>
    <w:rsid w:val="00ED7D9C"/>
    <w:rsid w:val="00EE391A"/>
    <w:rsid w:val="00EE6970"/>
    <w:rsid w:val="00EF641E"/>
    <w:rsid w:val="00EF6EEC"/>
    <w:rsid w:val="00F01F01"/>
    <w:rsid w:val="00F054C7"/>
    <w:rsid w:val="00F1408D"/>
    <w:rsid w:val="00F1505B"/>
    <w:rsid w:val="00F1651B"/>
    <w:rsid w:val="00F211FD"/>
    <w:rsid w:val="00F24645"/>
    <w:rsid w:val="00F2557B"/>
    <w:rsid w:val="00F31444"/>
    <w:rsid w:val="00F33905"/>
    <w:rsid w:val="00F35B7A"/>
    <w:rsid w:val="00F36F9B"/>
    <w:rsid w:val="00F408F5"/>
    <w:rsid w:val="00F50397"/>
    <w:rsid w:val="00F504FB"/>
    <w:rsid w:val="00F51986"/>
    <w:rsid w:val="00F536DF"/>
    <w:rsid w:val="00F57349"/>
    <w:rsid w:val="00F62018"/>
    <w:rsid w:val="00F66A6D"/>
    <w:rsid w:val="00F70F27"/>
    <w:rsid w:val="00F739BF"/>
    <w:rsid w:val="00F74F7D"/>
    <w:rsid w:val="00F763EF"/>
    <w:rsid w:val="00F84648"/>
    <w:rsid w:val="00F8707C"/>
    <w:rsid w:val="00F87CB9"/>
    <w:rsid w:val="00F910FB"/>
    <w:rsid w:val="00F935D5"/>
    <w:rsid w:val="00F96AD9"/>
    <w:rsid w:val="00FA3937"/>
    <w:rsid w:val="00FA4340"/>
    <w:rsid w:val="00FB2774"/>
    <w:rsid w:val="00FB38DB"/>
    <w:rsid w:val="00FB424C"/>
    <w:rsid w:val="00FB776E"/>
    <w:rsid w:val="00FC38BA"/>
    <w:rsid w:val="00FC4B8F"/>
    <w:rsid w:val="00FD212D"/>
    <w:rsid w:val="00FD3128"/>
    <w:rsid w:val="00FD49A3"/>
    <w:rsid w:val="00FD4F47"/>
    <w:rsid w:val="00FD6622"/>
    <w:rsid w:val="00FE2860"/>
    <w:rsid w:val="00FE2AF6"/>
    <w:rsid w:val="00FE3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2C92E"/>
  <w15:docId w15:val="{8B4F09CE-96D2-4C42-ACEA-DE629F20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customStyle="1" w:styleId="UnresolvedMention1">
    <w:name w:val="Unresolved Mention1"/>
    <w:basedOn w:val="DefaultParagraphFont"/>
    <w:uiPriority w:val="99"/>
    <w:semiHidden/>
    <w:unhideWhenUsed/>
    <w:rsid w:val="00BC3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34168">
      <w:bodyDiv w:val="1"/>
      <w:marLeft w:val="0"/>
      <w:marRight w:val="0"/>
      <w:marTop w:val="0"/>
      <w:marBottom w:val="0"/>
      <w:divBdr>
        <w:top w:val="none" w:sz="0" w:space="0" w:color="auto"/>
        <w:left w:val="none" w:sz="0" w:space="0" w:color="auto"/>
        <w:bottom w:val="none" w:sz="0" w:space="0" w:color="auto"/>
        <w:right w:val="none" w:sz="0" w:space="0" w:color="auto"/>
      </w:divBdr>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347257">
      <w:bodyDiv w:val="1"/>
      <w:marLeft w:val="0"/>
      <w:marRight w:val="0"/>
      <w:marTop w:val="0"/>
      <w:marBottom w:val="0"/>
      <w:divBdr>
        <w:top w:val="none" w:sz="0" w:space="0" w:color="auto"/>
        <w:left w:val="none" w:sz="0" w:space="0" w:color="auto"/>
        <w:bottom w:val="none" w:sz="0" w:space="0" w:color="auto"/>
        <w:right w:val="none" w:sz="0" w:space="0" w:color="auto"/>
      </w:divBdr>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egar.matin@ou.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eydgahi@emich.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egar.matin@ou.ed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48550/arXiv.1812.03596"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F901-B550-4711-9314-2D9BF860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25251</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dc:description/>
  <cp:lastModifiedBy>Philip David Weinsier</cp:lastModifiedBy>
  <cp:revision>2</cp:revision>
  <cp:lastPrinted>2010-04-04T22:05:00Z</cp:lastPrinted>
  <dcterms:created xsi:type="dcterms:W3CDTF">2022-08-23T21:00:00Z</dcterms:created>
  <dcterms:modified xsi:type="dcterms:W3CDTF">2022-08-23T21:00:00Z</dcterms:modified>
</cp:coreProperties>
</file>